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4471F" w14:paraId="1F392534" w14:textId="77777777">
        <w:tc>
          <w:tcPr>
            <w:tcW w:w="509" w:type="dxa"/>
          </w:tcPr>
          <w:p w14:paraId="5AE57857" w14:textId="77777777" w:rsidR="0024471F" w:rsidRDefault="00B41A5F">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04697C5" w14:textId="77777777" w:rsidR="0024471F" w:rsidRDefault="007364EC">
            <w:pPr>
              <w:pStyle w:val="affff4"/>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41A5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41A5F">
              <w:rPr>
                <w:rFonts w:ascii="黑体" w:eastAsia="黑体" w:hAnsi="黑体"/>
                <w:sz w:val="21"/>
                <w:szCs w:val="21"/>
              </w:rPr>
              <w:t xml:space="preserve">35.240.99 </w:t>
            </w:r>
            <w:r>
              <w:rPr>
                <w:rFonts w:ascii="黑体" w:eastAsia="黑体" w:hAnsi="黑体"/>
                <w:sz w:val="21"/>
                <w:szCs w:val="21"/>
              </w:rPr>
              <w:fldChar w:fldCharType="end"/>
            </w:r>
            <w:bookmarkEnd w:id="0"/>
          </w:p>
        </w:tc>
      </w:tr>
      <w:tr w:rsidR="0024471F" w14:paraId="0647F667" w14:textId="77777777">
        <w:tc>
          <w:tcPr>
            <w:tcW w:w="509" w:type="dxa"/>
          </w:tcPr>
          <w:p w14:paraId="6E54FE0D" w14:textId="77777777" w:rsidR="0024471F" w:rsidRDefault="00B41A5F">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DA32179" w14:textId="77777777" w:rsidR="0024471F" w:rsidRDefault="007364EC">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41A5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41A5F">
              <w:rPr>
                <w:rFonts w:ascii="黑体" w:eastAsia="黑体" w:hAnsi="黑体"/>
                <w:sz w:val="21"/>
                <w:szCs w:val="21"/>
              </w:rPr>
              <w:t>L 67</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4471F" w14:paraId="3A6C448C" w14:textId="77777777">
        <w:tc>
          <w:tcPr>
            <w:tcW w:w="6407" w:type="dxa"/>
          </w:tcPr>
          <w:p w14:paraId="11C47FEC" w14:textId="77777777" w:rsidR="0024471F" w:rsidRDefault="00B41A5F">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92C9906" wp14:editId="6EF758E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7364EC">
              <w:fldChar w:fldCharType="begin">
                <w:ffData>
                  <w:name w:val="c1"/>
                  <w:enabled/>
                  <w:calcOnExit w:val="0"/>
                  <w:textInput>
                    <w:maxLength w:val="8"/>
                  </w:textInput>
                </w:ffData>
              </w:fldChar>
            </w:r>
            <w:bookmarkStart w:id="3" w:name="c1"/>
            <w:r>
              <w:instrText xml:space="preserve"> FORMTEXT </w:instrText>
            </w:r>
            <w:r w:rsidR="007364EC">
              <w:fldChar w:fldCharType="separate"/>
            </w:r>
            <w:r>
              <w:t>44</w:t>
            </w:r>
            <w:r w:rsidR="007364EC">
              <w:fldChar w:fldCharType="end"/>
            </w:r>
            <w:bookmarkEnd w:id="3"/>
          </w:p>
        </w:tc>
      </w:tr>
    </w:tbl>
    <w:p w14:paraId="668E7118" w14:textId="77777777" w:rsidR="0024471F" w:rsidRDefault="007364EC">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B41A5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41A5F">
        <w:rPr>
          <w:rFonts w:ascii="黑体" w:eastAsia="黑体" w:hint="eastAsia"/>
          <w:b w:val="0"/>
          <w:w w:val="100"/>
          <w:sz w:val="48"/>
        </w:rPr>
        <w:t>广东省</w:t>
      </w:r>
      <w:r>
        <w:rPr>
          <w:rFonts w:ascii="黑体" w:eastAsia="黑体"/>
          <w:b w:val="0"/>
          <w:w w:val="100"/>
          <w:sz w:val="48"/>
        </w:rPr>
        <w:fldChar w:fldCharType="end"/>
      </w:r>
      <w:bookmarkEnd w:id="4"/>
      <w:r w:rsidR="00B41A5F">
        <w:rPr>
          <w:rFonts w:ascii="黑体" w:eastAsia="黑体" w:hAnsi="黑体" w:hint="eastAsia"/>
          <w:b w:val="0"/>
          <w:bCs w:val="0"/>
          <w:w w:val="100"/>
          <w:sz w:val="48"/>
          <w:szCs w:val="48"/>
        </w:rPr>
        <w:t>地方标准</w:t>
      </w:r>
    </w:p>
    <w:bookmarkEnd w:id="2"/>
    <w:p w14:paraId="01959571" w14:textId="77777777" w:rsidR="0024471F" w:rsidRDefault="00B41A5F">
      <w:pPr>
        <w:pStyle w:val="affffffffff8"/>
        <w:framePr w:wrap="auto"/>
        <w:rPr>
          <w:lang w:val="fr-FR"/>
        </w:rPr>
      </w:pPr>
      <w:r>
        <w:rPr>
          <w:lang w:val="fr-FR"/>
        </w:rPr>
        <w:t>DB</w:t>
      </w:r>
      <w:r>
        <w:rPr>
          <w:sz w:val="15"/>
          <w:szCs w:val="15"/>
          <w:lang w:val="fr-FR"/>
        </w:rPr>
        <w:t xml:space="preserve"> </w:t>
      </w:r>
      <w:r w:rsidR="007364EC">
        <w:fldChar w:fldCharType="begin">
          <w:ffData>
            <w:name w:val="文字1"/>
            <w:enabled/>
            <w:calcOnExit w:val="0"/>
            <w:textInput>
              <w:default w:val="XX/T"/>
            </w:textInput>
          </w:ffData>
        </w:fldChar>
      </w:r>
      <w:bookmarkStart w:id="5" w:name="文字1"/>
      <w:r>
        <w:rPr>
          <w:lang w:val="fr-FR"/>
        </w:rPr>
        <w:instrText xml:space="preserve"> FORMTEXT </w:instrText>
      </w:r>
      <w:r w:rsidR="007364EC">
        <w:fldChar w:fldCharType="separate"/>
      </w:r>
      <w:r>
        <w:rPr>
          <w:lang w:val="fr-FR"/>
        </w:rPr>
        <w:t>44/T</w:t>
      </w:r>
      <w:r w:rsidR="007364EC">
        <w:fldChar w:fldCharType="end"/>
      </w:r>
      <w:bookmarkEnd w:id="5"/>
      <w:r>
        <w:rPr>
          <w:lang w:val="fr-FR"/>
        </w:rPr>
        <w:t xml:space="preserve"> </w:t>
      </w:r>
      <w:r w:rsidR="007364EC">
        <w:fldChar w:fldCharType="begin">
          <w:ffData>
            <w:name w:val="NSTD_CODE_F"/>
            <w:enabled/>
            <w:calcOnExit w:val="0"/>
            <w:textInput>
              <w:default w:val="XXXX"/>
            </w:textInput>
          </w:ffData>
        </w:fldChar>
      </w:r>
      <w:bookmarkStart w:id="6" w:name="NSTD_CODE_F"/>
      <w:r>
        <w:rPr>
          <w:lang w:val="fr-FR"/>
        </w:rPr>
        <w:instrText xml:space="preserve"> FORMTEXT </w:instrText>
      </w:r>
      <w:r w:rsidR="007364EC">
        <w:fldChar w:fldCharType="separate"/>
      </w:r>
      <w:r>
        <w:rPr>
          <w:lang w:val="fr-FR"/>
        </w:rPr>
        <w:t>XXXX</w:t>
      </w:r>
      <w:r w:rsidR="007364EC">
        <w:fldChar w:fldCharType="end"/>
      </w:r>
      <w:bookmarkEnd w:id="6"/>
      <w:r>
        <w:rPr>
          <w:rFonts w:hAnsi="黑体"/>
          <w:lang w:val="fr-FR"/>
        </w:rPr>
        <w:t>—</w:t>
      </w:r>
      <w:r w:rsidR="007364EC">
        <w:fldChar w:fldCharType="begin">
          <w:ffData>
            <w:name w:val="NSTD_CODE_B"/>
            <w:enabled/>
            <w:calcOnExit w:val="0"/>
            <w:textInput>
              <w:default w:val="XXXX"/>
            </w:textInput>
          </w:ffData>
        </w:fldChar>
      </w:r>
      <w:bookmarkStart w:id="7" w:name="NSTD_CODE_B"/>
      <w:r>
        <w:rPr>
          <w:lang w:val="fr-FR"/>
        </w:rPr>
        <w:instrText xml:space="preserve"> FORMTEXT </w:instrText>
      </w:r>
      <w:r w:rsidR="007364EC">
        <w:fldChar w:fldCharType="separate"/>
      </w:r>
      <w:r>
        <w:rPr>
          <w:lang w:val="fr-FR"/>
        </w:rPr>
        <w:t>XXXX</w:t>
      </w:r>
      <w:r w:rsidR="007364EC">
        <w:fldChar w:fldCharType="end"/>
      </w:r>
      <w:bookmarkEnd w:id="7"/>
    </w:p>
    <w:p w14:paraId="6292BCDB" w14:textId="77777777" w:rsidR="0024471F" w:rsidRDefault="007364EC">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sidR="00B41A5F">
        <w:rPr>
          <w:rFonts w:hAnsi="黑体"/>
        </w:rPr>
        <w:instrText xml:space="preserve"> FORMTEXT </w:instrText>
      </w:r>
      <w:r>
        <w:rPr>
          <w:rFonts w:hAnsi="黑体"/>
        </w:rPr>
      </w:r>
      <w:r>
        <w:rPr>
          <w:rFonts w:hAnsi="黑体"/>
        </w:rPr>
        <w:fldChar w:fldCharType="separate"/>
      </w:r>
      <w:r w:rsidR="00B41A5F">
        <w:rPr>
          <w:rFonts w:hAnsi="黑体"/>
        </w:rPr>
        <w:t>     </w:t>
      </w:r>
      <w:r>
        <w:rPr>
          <w:rFonts w:hAnsi="黑体"/>
        </w:rPr>
        <w:fldChar w:fldCharType="end"/>
      </w:r>
      <w:bookmarkEnd w:id="8"/>
    </w:p>
    <w:p w14:paraId="32640F3A" w14:textId="77777777" w:rsidR="0024471F"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221AEBC4">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43A8F811" w14:textId="77777777" w:rsidR="0024471F" w:rsidRDefault="0024471F">
      <w:pPr>
        <w:pStyle w:val="afffff6"/>
        <w:framePr w:w="9639" w:h="6976" w:hRule="exact" w:hSpace="0" w:vSpace="0" w:wrap="around" w:hAnchor="page" w:y="6408"/>
        <w:jc w:val="center"/>
        <w:rPr>
          <w:rFonts w:ascii="黑体" w:eastAsia="黑体" w:hAnsi="黑体" w:hint="eastAsia"/>
          <w:b w:val="0"/>
          <w:bCs w:val="0"/>
          <w:w w:val="100"/>
        </w:rPr>
      </w:pPr>
    </w:p>
    <w:p w14:paraId="44416F67" w14:textId="77777777" w:rsidR="00584F6D" w:rsidRDefault="007364EC">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B41A5F">
        <w:instrText xml:space="preserve"> FORMTEXT </w:instrText>
      </w:r>
      <w:r>
        <w:fldChar w:fldCharType="separate"/>
      </w:r>
      <w:r w:rsidR="00B41A5F">
        <w:rPr>
          <w:rFonts w:hint="eastAsia"/>
        </w:rPr>
        <w:t>广东省冷链食品追溯</w:t>
      </w:r>
    </w:p>
    <w:p w14:paraId="1D5BAA59" w14:textId="77777777" w:rsidR="0024471F" w:rsidRDefault="00B41A5F">
      <w:pPr>
        <w:pStyle w:val="affffffffffa"/>
        <w:framePr w:h="6974" w:hRule="exact" w:wrap="around" w:x="1419" w:anchorLock="1"/>
        <w:rPr>
          <w:rFonts w:hint="eastAsia"/>
        </w:rPr>
      </w:pPr>
      <w:r>
        <w:rPr>
          <w:rFonts w:hint="eastAsia"/>
        </w:rPr>
        <w:t>统计指标</w:t>
      </w:r>
      <w:r w:rsidR="007364EC">
        <w:fldChar w:fldCharType="end"/>
      </w:r>
      <w:bookmarkEnd w:id="9"/>
    </w:p>
    <w:p w14:paraId="60A2C955" w14:textId="77777777" w:rsidR="0024471F" w:rsidRPr="00AE4E2D" w:rsidRDefault="0024471F">
      <w:pPr>
        <w:framePr w:w="9639" w:h="6974" w:hRule="exact" w:wrap="around" w:vAnchor="page" w:hAnchor="page" w:x="1419" w:y="6408" w:anchorLock="1"/>
        <w:ind w:left="-1418"/>
      </w:pPr>
    </w:p>
    <w:p w14:paraId="6012BA23" w14:textId="77777777" w:rsidR="005757E0" w:rsidRPr="00BA2091" w:rsidRDefault="007364EC">
      <w:pPr>
        <w:pStyle w:val="afffffffe"/>
        <w:framePr w:w="9639" w:h="6974" w:hRule="exact" w:wrap="around" w:vAnchor="page" w:hAnchor="page" w:x="1419" w:y="6408" w:anchorLock="1"/>
        <w:textAlignment w:val="bottom"/>
        <w:rPr>
          <w:rFonts w:ascii="黑体" w:eastAsia="黑体" w:hAnsi="黑体" w:hint="eastAsia"/>
          <w:szCs w:val="28"/>
        </w:rPr>
      </w:pPr>
      <w:r w:rsidRPr="00BA2091">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B41A5F" w:rsidRPr="00BA2091">
        <w:rPr>
          <w:rFonts w:ascii="黑体" w:eastAsia="黑体" w:hAnsi="黑体"/>
          <w:szCs w:val="28"/>
        </w:rPr>
        <w:instrText xml:space="preserve"> FORMTEXT </w:instrText>
      </w:r>
      <w:r w:rsidRPr="00BA2091">
        <w:rPr>
          <w:rFonts w:ascii="黑体" w:eastAsia="黑体" w:hAnsi="黑体"/>
          <w:szCs w:val="28"/>
        </w:rPr>
      </w:r>
      <w:r w:rsidRPr="00BA2091">
        <w:rPr>
          <w:rFonts w:ascii="黑体" w:eastAsia="黑体" w:hAnsi="黑体"/>
          <w:szCs w:val="28"/>
        </w:rPr>
        <w:fldChar w:fldCharType="separate"/>
      </w:r>
      <w:r w:rsidR="00B41A5F" w:rsidRPr="00BA2091">
        <w:rPr>
          <w:rFonts w:ascii="黑体" w:eastAsia="黑体" w:hAnsi="黑体"/>
          <w:szCs w:val="28"/>
        </w:rPr>
        <w:t xml:space="preserve">Guangdong </w:t>
      </w:r>
      <w:r w:rsidR="00B41A5F" w:rsidRPr="00BA2091">
        <w:rPr>
          <w:rFonts w:ascii="黑体" w:eastAsia="黑体" w:hAnsi="黑体" w:hint="eastAsia"/>
          <w:szCs w:val="28"/>
        </w:rPr>
        <w:t>c</w:t>
      </w:r>
      <w:r w:rsidR="00B41A5F" w:rsidRPr="00BA2091">
        <w:rPr>
          <w:rFonts w:ascii="黑体" w:eastAsia="黑体" w:hAnsi="黑体"/>
          <w:szCs w:val="28"/>
        </w:rPr>
        <w:t xml:space="preserve">old </w:t>
      </w:r>
      <w:r w:rsidR="00B41A5F" w:rsidRPr="00BA2091">
        <w:rPr>
          <w:rFonts w:ascii="黑体" w:eastAsia="黑体" w:hAnsi="黑体" w:hint="eastAsia"/>
          <w:szCs w:val="28"/>
        </w:rPr>
        <w:t>c</w:t>
      </w:r>
      <w:r w:rsidR="00B41A5F" w:rsidRPr="00BA2091">
        <w:rPr>
          <w:rFonts w:ascii="黑体" w:eastAsia="黑体" w:hAnsi="黑体"/>
          <w:szCs w:val="28"/>
        </w:rPr>
        <w:t xml:space="preserve">hain </w:t>
      </w:r>
      <w:r w:rsidR="00B41A5F" w:rsidRPr="00BA2091">
        <w:rPr>
          <w:rFonts w:ascii="黑体" w:eastAsia="黑体" w:hAnsi="黑体" w:hint="eastAsia"/>
          <w:szCs w:val="28"/>
        </w:rPr>
        <w:t>f</w:t>
      </w:r>
      <w:r w:rsidR="00B41A5F" w:rsidRPr="00BA2091">
        <w:rPr>
          <w:rFonts w:ascii="黑体" w:eastAsia="黑体" w:hAnsi="黑体"/>
          <w:szCs w:val="28"/>
        </w:rPr>
        <w:t xml:space="preserve">ood </w:t>
      </w:r>
      <w:r w:rsidR="00B41A5F" w:rsidRPr="00BA2091">
        <w:rPr>
          <w:rFonts w:ascii="黑体" w:eastAsia="黑体" w:hAnsi="黑体" w:hint="eastAsia"/>
          <w:szCs w:val="28"/>
        </w:rPr>
        <w:t>t</w:t>
      </w:r>
      <w:r w:rsidR="00B41A5F" w:rsidRPr="00BA2091">
        <w:rPr>
          <w:rFonts w:ascii="黑体" w:eastAsia="黑体" w:hAnsi="黑体"/>
          <w:szCs w:val="28"/>
        </w:rPr>
        <w:t>raceability</w:t>
      </w:r>
      <w:r w:rsidR="005757E0" w:rsidRPr="00BA2091">
        <w:rPr>
          <w:rFonts w:ascii="黑体" w:eastAsia="黑体" w:hAnsi="黑体" w:hint="eastAsia"/>
          <w:szCs w:val="28"/>
        </w:rPr>
        <w:t>—</w:t>
      </w:r>
    </w:p>
    <w:p w14:paraId="497BBF02" w14:textId="77777777" w:rsidR="0024471F" w:rsidRPr="008F62FD" w:rsidRDefault="005757E0">
      <w:pPr>
        <w:pStyle w:val="afffffffe"/>
        <w:framePr w:w="9639" w:h="6974" w:hRule="exact" w:wrap="around" w:vAnchor="page" w:hAnchor="page" w:x="1419" w:y="6408" w:anchorLock="1"/>
        <w:textAlignment w:val="bottom"/>
        <w:rPr>
          <w:rFonts w:ascii="黑体" w:eastAsia="黑体" w:hAnsi="黑体" w:hint="eastAsia"/>
          <w:szCs w:val="28"/>
        </w:rPr>
      </w:pPr>
      <w:r w:rsidRPr="00BA2091">
        <w:rPr>
          <w:rFonts w:ascii="黑体" w:eastAsia="黑体" w:hAnsi="黑体" w:hint="eastAsia"/>
          <w:szCs w:val="28"/>
        </w:rPr>
        <w:t>S</w:t>
      </w:r>
      <w:r w:rsidR="00B41A5F" w:rsidRPr="00BA2091">
        <w:rPr>
          <w:rFonts w:ascii="黑体" w:eastAsia="黑体" w:hAnsi="黑体"/>
          <w:szCs w:val="28"/>
        </w:rPr>
        <w:t xml:space="preserve">tatistical </w:t>
      </w:r>
      <w:r w:rsidR="00B41A5F" w:rsidRPr="00BA2091">
        <w:rPr>
          <w:rFonts w:ascii="黑体" w:eastAsia="黑体" w:hAnsi="黑体" w:hint="eastAsia"/>
          <w:szCs w:val="28"/>
        </w:rPr>
        <w:t>i</w:t>
      </w:r>
      <w:r w:rsidR="00B41A5F" w:rsidRPr="00BA2091">
        <w:rPr>
          <w:rFonts w:ascii="黑体" w:eastAsia="黑体" w:hAnsi="黑体"/>
          <w:szCs w:val="28"/>
        </w:rPr>
        <w:t xml:space="preserve">ndicators </w:t>
      </w:r>
      <w:r w:rsidR="007364EC" w:rsidRPr="00BA2091">
        <w:rPr>
          <w:rFonts w:ascii="黑体" w:eastAsia="黑体" w:hAnsi="黑体"/>
          <w:szCs w:val="28"/>
        </w:rPr>
        <w:fldChar w:fldCharType="end"/>
      </w:r>
      <w:bookmarkEnd w:id="10"/>
    </w:p>
    <w:p w14:paraId="2B5B97F4" w14:textId="77777777" w:rsidR="0024471F" w:rsidRDefault="0024471F">
      <w:pPr>
        <w:framePr w:w="9639" w:h="6974" w:hRule="exact" w:wrap="around" w:vAnchor="page" w:hAnchor="page" w:x="1419" w:y="6408" w:anchorLock="1"/>
        <w:spacing w:line="760" w:lineRule="exact"/>
        <w:ind w:left="-1418"/>
      </w:pPr>
    </w:p>
    <w:p w14:paraId="73E13884" w14:textId="77777777" w:rsidR="0024471F" w:rsidRDefault="0024471F">
      <w:pPr>
        <w:pStyle w:val="afffffffe"/>
        <w:framePr w:w="9639" w:h="6974" w:hRule="exact" w:wrap="around" w:vAnchor="page" w:hAnchor="page" w:x="1419" w:y="6408" w:anchorLock="1"/>
        <w:textAlignment w:val="bottom"/>
        <w:rPr>
          <w:rFonts w:eastAsia="黑体"/>
          <w:szCs w:val="28"/>
        </w:rPr>
      </w:pPr>
    </w:p>
    <w:p w14:paraId="224207BB" w14:textId="30553B09" w:rsidR="0024471F" w:rsidRDefault="00A57CC9">
      <w:pPr>
        <w:pStyle w:val="afffffffe"/>
        <w:framePr w:w="9639" w:h="6974" w:hRule="exact" w:wrap="around" w:vAnchor="page" w:hAnchor="page" w:x="1419" w:y="6408" w:anchorLock="1"/>
        <w:spacing w:before="440" w:after="160"/>
        <w:textAlignment w:val="bottom"/>
        <w:rPr>
          <w:sz w:val="24"/>
          <w:szCs w:val="28"/>
        </w:rPr>
      </w:pPr>
      <w:r w:rsidRPr="00A57CC9">
        <w:rPr>
          <w:rFonts w:hint="eastAsia"/>
          <w:sz w:val="24"/>
          <w:szCs w:val="28"/>
          <w:lang w:val="fr-FR"/>
        </w:rPr>
        <w:t>（</w:t>
      </w:r>
      <w:r w:rsidRPr="00A57CC9">
        <w:rPr>
          <w:rFonts w:hint="eastAsia"/>
          <w:sz w:val="24"/>
          <w:szCs w:val="28"/>
        </w:rPr>
        <w:t>送审稿</w:t>
      </w:r>
      <w:r w:rsidRPr="00A57CC9">
        <w:rPr>
          <w:rFonts w:hint="eastAsia"/>
          <w:sz w:val="24"/>
          <w:szCs w:val="28"/>
          <w:lang w:val="fr-FR"/>
        </w:rPr>
        <w:t>）</w:t>
      </w:r>
    </w:p>
    <w:p w14:paraId="5A2F5A70" w14:textId="77777777" w:rsidR="0024471F" w:rsidRDefault="007364EC">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41A5F">
        <w:rPr>
          <w:sz w:val="21"/>
          <w:szCs w:val="28"/>
        </w:rPr>
        <w:instrText xml:space="preserve"> FORMTEXT </w:instrText>
      </w:r>
      <w:r>
        <w:rPr>
          <w:sz w:val="21"/>
          <w:szCs w:val="28"/>
        </w:rPr>
      </w:r>
      <w:r>
        <w:rPr>
          <w:sz w:val="21"/>
          <w:szCs w:val="28"/>
        </w:rPr>
        <w:fldChar w:fldCharType="separate"/>
      </w:r>
      <w:r w:rsidR="00B41A5F">
        <w:rPr>
          <w:sz w:val="21"/>
          <w:szCs w:val="28"/>
        </w:rPr>
        <w:t>     </w:t>
      </w:r>
      <w:r>
        <w:rPr>
          <w:sz w:val="21"/>
          <w:szCs w:val="28"/>
        </w:rPr>
        <w:fldChar w:fldCharType="end"/>
      </w:r>
      <w:bookmarkEnd w:id="11"/>
    </w:p>
    <w:p w14:paraId="65AD5BCB" w14:textId="77777777" w:rsidR="0024471F" w:rsidRDefault="007364EC">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41A5F">
        <w:rPr>
          <w:rFonts w:ascii="黑体"/>
        </w:rPr>
        <w:instrText xml:space="preserve"> FORMTEXT </w:instrText>
      </w:r>
      <w:r>
        <w:rPr>
          <w:rFonts w:ascii="黑体"/>
        </w:rPr>
      </w:r>
      <w:r>
        <w:rPr>
          <w:rFonts w:ascii="黑体"/>
        </w:rPr>
        <w:fldChar w:fldCharType="separate"/>
      </w:r>
      <w:r w:rsidR="00B41A5F">
        <w:rPr>
          <w:rFonts w:ascii="黑体"/>
        </w:rPr>
        <w:t>XXXX</w:t>
      </w:r>
      <w:r>
        <w:rPr>
          <w:rFonts w:ascii="黑体"/>
        </w:rPr>
        <w:fldChar w:fldCharType="end"/>
      </w:r>
      <w:bookmarkEnd w:id="12"/>
      <w:r w:rsidR="00B41A5F">
        <w:t xml:space="preserve"> </w:t>
      </w:r>
      <w:r w:rsidR="00B41A5F">
        <w:rPr>
          <w:rFonts w:ascii="黑体"/>
        </w:rPr>
        <w:t>-</w:t>
      </w:r>
      <w:r w:rsidR="00B41A5F">
        <w:t xml:space="preserve"> </w:t>
      </w:r>
      <w:r>
        <w:rPr>
          <w:rFonts w:ascii="黑体"/>
        </w:rPr>
        <w:fldChar w:fldCharType="begin">
          <w:ffData>
            <w:name w:val="PLSH_DATE_M"/>
            <w:enabled/>
            <w:calcOnExit w:val="0"/>
            <w:textInput>
              <w:default w:val="XX"/>
              <w:maxLength w:val="2"/>
            </w:textInput>
          </w:ffData>
        </w:fldChar>
      </w:r>
      <w:bookmarkStart w:id="13" w:name="PLSH_DATE_M"/>
      <w:r w:rsidR="00B41A5F">
        <w:rPr>
          <w:rFonts w:ascii="黑体"/>
        </w:rPr>
        <w:instrText xml:space="preserve"> FORMTEXT </w:instrText>
      </w:r>
      <w:r>
        <w:rPr>
          <w:rFonts w:ascii="黑体"/>
        </w:rPr>
      </w:r>
      <w:r>
        <w:rPr>
          <w:rFonts w:ascii="黑体"/>
        </w:rPr>
        <w:fldChar w:fldCharType="separate"/>
      </w:r>
      <w:r w:rsidR="00B41A5F">
        <w:rPr>
          <w:rFonts w:ascii="黑体"/>
        </w:rPr>
        <w:t>XX</w:t>
      </w:r>
      <w:r>
        <w:rPr>
          <w:rFonts w:ascii="黑体"/>
        </w:rPr>
        <w:fldChar w:fldCharType="end"/>
      </w:r>
      <w:bookmarkEnd w:id="13"/>
      <w:r w:rsidR="00B41A5F">
        <w:t xml:space="preserve"> </w:t>
      </w:r>
      <w:r w:rsidR="00B41A5F">
        <w:rPr>
          <w:rFonts w:ascii="黑体"/>
        </w:rPr>
        <w:t>-</w:t>
      </w:r>
      <w:r w:rsidR="00B41A5F">
        <w:t xml:space="preserve"> </w:t>
      </w:r>
      <w:r>
        <w:rPr>
          <w:rFonts w:ascii="黑体"/>
        </w:rPr>
        <w:fldChar w:fldCharType="begin">
          <w:ffData>
            <w:name w:val="PLSH_DATE_D"/>
            <w:enabled/>
            <w:calcOnExit w:val="0"/>
            <w:textInput>
              <w:default w:val="XX"/>
              <w:maxLength w:val="2"/>
            </w:textInput>
          </w:ffData>
        </w:fldChar>
      </w:r>
      <w:bookmarkStart w:id="14" w:name="PLSH_DATE_D"/>
      <w:r w:rsidR="00B41A5F">
        <w:rPr>
          <w:rFonts w:ascii="黑体"/>
        </w:rPr>
        <w:instrText xml:space="preserve"> FORMTEXT </w:instrText>
      </w:r>
      <w:r>
        <w:rPr>
          <w:rFonts w:ascii="黑体"/>
        </w:rPr>
      </w:r>
      <w:r>
        <w:rPr>
          <w:rFonts w:ascii="黑体"/>
        </w:rPr>
        <w:fldChar w:fldCharType="separate"/>
      </w:r>
      <w:r w:rsidR="00B41A5F">
        <w:rPr>
          <w:rFonts w:ascii="黑体"/>
        </w:rPr>
        <w:t>XX</w:t>
      </w:r>
      <w:r>
        <w:rPr>
          <w:rFonts w:ascii="黑体"/>
        </w:rPr>
        <w:fldChar w:fldCharType="end"/>
      </w:r>
      <w:bookmarkEnd w:id="14"/>
      <w:r w:rsidR="00B41A5F">
        <w:rPr>
          <w:rFonts w:hint="eastAsia"/>
        </w:rPr>
        <w:t>发布</w:t>
      </w:r>
    </w:p>
    <w:p w14:paraId="46A7642C" w14:textId="77777777" w:rsidR="0024471F" w:rsidRDefault="007364EC">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41A5F">
        <w:rPr>
          <w:rFonts w:ascii="黑体"/>
        </w:rPr>
        <w:instrText xml:space="preserve"> FORMTEXT </w:instrText>
      </w:r>
      <w:r>
        <w:rPr>
          <w:rFonts w:ascii="黑体"/>
        </w:rPr>
      </w:r>
      <w:r>
        <w:rPr>
          <w:rFonts w:ascii="黑体"/>
        </w:rPr>
        <w:fldChar w:fldCharType="separate"/>
      </w:r>
      <w:r w:rsidR="00B41A5F">
        <w:rPr>
          <w:rFonts w:ascii="黑体"/>
        </w:rPr>
        <w:t>XXXX</w:t>
      </w:r>
      <w:r>
        <w:rPr>
          <w:rFonts w:ascii="黑体"/>
        </w:rPr>
        <w:fldChar w:fldCharType="end"/>
      </w:r>
      <w:bookmarkEnd w:id="15"/>
      <w:r w:rsidR="00B41A5F">
        <w:t xml:space="preserve"> </w:t>
      </w:r>
      <w:r w:rsidR="00B41A5F">
        <w:rPr>
          <w:rFonts w:ascii="黑体"/>
        </w:rPr>
        <w:t>-</w:t>
      </w:r>
      <w:r w:rsidR="00B41A5F">
        <w:t xml:space="preserve"> </w:t>
      </w:r>
      <w:r>
        <w:rPr>
          <w:rFonts w:ascii="黑体"/>
        </w:rPr>
        <w:fldChar w:fldCharType="begin">
          <w:ffData>
            <w:name w:val="CROT_DATE_M"/>
            <w:enabled/>
            <w:calcOnExit w:val="0"/>
            <w:textInput>
              <w:default w:val="XX"/>
              <w:maxLength w:val="2"/>
            </w:textInput>
          </w:ffData>
        </w:fldChar>
      </w:r>
      <w:bookmarkStart w:id="16" w:name="CROT_DATE_M"/>
      <w:r w:rsidR="00B41A5F">
        <w:rPr>
          <w:rFonts w:ascii="黑体"/>
        </w:rPr>
        <w:instrText xml:space="preserve"> FORMTEXT </w:instrText>
      </w:r>
      <w:r>
        <w:rPr>
          <w:rFonts w:ascii="黑体"/>
        </w:rPr>
      </w:r>
      <w:r>
        <w:rPr>
          <w:rFonts w:ascii="黑体"/>
        </w:rPr>
        <w:fldChar w:fldCharType="separate"/>
      </w:r>
      <w:r w:rsidR="00B41A5F">
        <w:rPr>
          <w:rFonts w:ascii="黑体"/>
        </w:rPr>
        <w:t>XX</w:t>
      </w:r>
      <w:r>
        <w:rPr>
          <w:rFonts w:ascii="黑体"/>
        </w:rPr>
        <w:fldChar w:fldCharType="end"/>
      </w:r>
      <w:bookmarkEnd w:id="16"/>
      <w:r w:rsidR="00B41A5F">
        <w:t xml:space="preserve"> </w:t>
      </w:r>
      <w:r w:rsidR="00B41A5F">
        <w:rPr>
          <w:rFonts w:ascii="黑体"/>
        </w:rPr>
        <w:t>-</w:t>
      </w:r>
      <w:r w:rsidR="00B41A5F">
        <w:t xml:space="preserve"> </w:t>
      </w:r>
      <w:r>
        <w:rPr>
          <w:rFonts w:ascii="黑体"/>
        </w:rPr>
        <w:fldChar w:fldCharType="begin">
          <w:ffData>
            <w:name w:val="CROT_DATE_D"/>
            <w:enabled/>
            <w:calcOnExit w:val="0"/>
            <w:textInput>
              <w:default w:val="XX"/>
              <w:maxLength w:val="2"/>
            </w:textInput>
          </w:ffData>
        </w:fldChar>
      </w:r>
      <w:bookmarkStart w:id="17" w:name="CROT_DATE_D"/>
      <w:r w:rsidR="00B41A5F">
        <w:rPr>
          <w:rFonts w:ascii="黑体"/>
        </w:rPr>
        <w:instrText xml:space="preserve"> FORMTEXT </w:instrText>
      </w:r>
      <w:r>
        <w:rPr>
          <w:rFonts w:ascii="黑体"/>
        </w:rPr>
      </w:r>
      <w:r>
        <w:rPr>
          <w:rFonts w:ascii="黑体"/>
        </w:rPr>
        <w:fldChar w:fldCharType="separate"/>
      </w:r>
      <w:r w:rsidR="00B41A5F">
        <w:rPr>
          <w:rFonts w:ascii="黑体"/>
        </w:rPr>
        <w:t>XX</w:t>
      </w:r>
      <w:r>
        <w:rPr>
          <w:rFonts w:ascii="黑体"/>
        </w:rPr>
        <w:fldChar w:fldCharType="end"/>
      </w:r>
      <w:bookmarkEnd w:id="17"/>
      <w:r w:rsidR="00B41A5F">
        <w:rPr>
          <w:rFonts w:hint="eastAsia"/>
        </w:rPr>
        <w:t>实施</w:t>
      </w:r>
    </w:p>
    <w:p w14:paraId="1EBAB544" w14:textId="77777777" w:rsidR="0024471F" w:rsidRDefault="007364EC">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sidR="00B41A5F">
        <w:rPr>
          <w:rFonts w:hAnsi="黑体"/>
          <w:w w:val="100"/>
          <w:sz w:val="28"/>
        </w:rPr>
        <w:instrText xml:space="preserve"> FORMTEXT </w:instrText>
      </w:r>
      <w:r>
        <w:rPr>
          <w:rFonts w:hAnsi="黑体"/>
          <w:w w:val="100"/>
          <w:sz w:val="28"/>
        </w:rPr>
      </w:r>
      <w:r>
        <w:rPr>
          <w:rFonts w:hAnsi="黑体"/>
          <w:w w:val="100"/>
          <w:sz w:val="28"/>
        </w:rPr>
        <w:fldChar w:fldCharType="separate"/>
      </w:r>
      <w:r w:rsidR="00B41A5F">
        <w:rPr>
          <w:rFonts w:hAnsi="黑体" w:hint="eastAsia"/>
          <w:w w:val="100"/>
          <w:sz w:val="28"/>
        </w:rPr>
        <w:t>广东省市场监督管理局</w:t>
      </w:r>
      <w:r>
        <w:rPr>
          <w:rFonts w:hAnsi="黑体"/>
          <w:w w:val="100"/>
          <w:sz w:val="28"/>
        </w:rPr>
        <w:fldChar w:fldCharType="end"/>
      </w:r>
      <w:bookmarkEnd w:id="18"/>
      <w:r w:rsidR="00B41A5F">
        <w:rPr>
          <w:rFonts w:ascii="Times New Roman"/>
          <w:w w:val="100"/>
          <w:sz w:val="28"/>
        </w:rPr>
        <w:t>  </w:t>
      </w:r>
      <w:r w:rsidR="00B41A5F">
        <w:rPr>
          <w:rStyle w:val="affffffffffff"/>
          <w:rFonts w:hAnsi="黑体" w:hint="eastAsia"/>
          <w:position w:val="0"/>
        </w:rPr>
        <w:t>发</w:t>
      </w:r>
      <w:r w:rsidR="00B41A5F">
        <w:rPr>
          <w:rStyle w:val="affffffffffff"/>
          <w:rFonts w:hAnsi="黑体" w:hint="eastAsia"/>
          <w:spacing w:val="0"/>
          <w:position w:val="0"/>
        </w:rPr>
        <w:t>布</w:t>
      </w:r>
    </w:p>
    <w:p w14:paraId="7BC8BDE7" w14:textId="77777777" w:rsidR="0024471F" w:rsidRDefault="00000000">
      <w:pPr>
        <w:rPr>
          <w:rFonts w:ascii="宋体" w:hAnsi="宋体" w:hint="eastAsia"/>
          <w:sz w:val="28"/>
          <w:szCs w:val="28"/>
        </w:rPr>
        <w:sectPr w:rsidR="0024471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7DD38143">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5F2A3CB4" w14:textId="77777777" w:rsidR="0024471F" w:rsidRDefault="00B41A5F">
      <w:pPr>
        <w:pStyle w:val="afffffff0"/>
        <w:spacing w:after="468"/>
      </w:pPr>
      <w:bookmarkStart w:id="19" w:name="BookMark1"/>
      <w:r>
        <w:rPr>
          <w:spacing w:val="320"/>
        </w:rPr>
        <w:lastRenderedPageBreak/>
        <w:t>目</w:t>
      </w:r>
      <w:r>
        <w:t>次</w:t>
      </w:r>
    </w:p>
    <w:p w14:paraId="7267B3E8" w14:textId="77777777" w:rsidR="0024471F" w:rsidRDefault="00B41A5F">
      <w:pPr>
        <w:pStyle w:val="TOC1"/>
        <w:rPr>
          <w:rFonts w:asciiTheme="minorHAnsi" w:eastAsiaTheme="minorEastAsia" w:hAnsiTheme="minorHAnsi" w:cstheme="minorBidi" w:hint="eastAsia"/>
          <w:szCs w:val="22"/>
        </w:rPr>
      </w:pPr>
      <w:r>
        <w:rPr>
          <w:rFonts w:hint="eastAsia"/>
        </w:rPr>
        <w:t>前言</w:t>
      </w:r>
      <w:r w:rsidR="007364EC">
        <w:fldChar w:fldCharType="begin"/>
      </w:r>
      <w:r>
        <w:instrText xml:space="preserve"> TOC \o "1-1" \h \t "标准文件_一级条标题,2,标准文件_二级条标题,3,标准文件_附录一级条标题,2,标准文件_附录二级条标题,3," </w:instrText>
      </w:r>
      <w:r w:rsidR="007364EC">
        <w:fldChar w:fldCharType="separate"/>
      </w:r>
      <w:hyperlink w:anchor="_Toc173770398" w:history="1">
        <w:r>
          <w:tab/>
        </w:r>
        <w:r w:rsidR="007364EC">
          <w:fldChar w:fldCharType="begin"/>
        </w:r>
        <w:r>
          <w:instrText xml:space="preserve"> PAGEREF _Toc173770398 \h </w:instrText>
        </w:r>
        <w:r w:rsidR="007364EC">
          <w:fldChar w:fldCharType="separate"/>
        </w:r>
        <w:r>
          <w:t>III</w:t>
        </w:r>
        <w:r w:rsidR="007364EC">
          <w:fldChar w:fldCharType="end"/>
        </w:r>
      </w:hyperlink>
    </w:p>
    <w:p w14:paraId="0F6DC86A" w14:textId="77777777" w:rsidR="0024471F" w:rsidRDefault="00000000">
      <w:pPr>
        <w:pStyle w:val="TOC1"/>
        <w:rPr>
          <w:rFonts w:asciiTheme="minorHAnsi" w:eastAsiaTheme="minorEastAsia" w:hAnsiTheme="minorHAnsi" w:cstheme="minorBidi" w:hint="eastAsia"/>
          <w:szCs w:val="22"/>
        </w:rPr>
      </w:pPr>
      <w:hyperlink w:anchor="_Toc173770399" w:history="1">
        <w:r w:rsidR="00B41A5F">
          <w:rPr>
            <w:rStyle w:val="afffff1"/>
          </w:rPr>
          <w:t>1</w:t>
        </w:r>
        <w:r w:rsidR="00B41A5F">
          <w:rPr>
            <w:rStyle w:val="afffff1"/>
            <w:rFonts w:hint="eastAsia"/>
          </w:rPr>
          <w:t xml:space="preserve">  范围</w:t>
        </w:r>
        <w:r w:rsidR="00B41A5F">
          <w:tab/>
        </w:r>
        <w:r w:rsidR="007364EC">
          <w:fldChar w:fldCharType="begin"/>
        </w:r>
        <w:r w:rsidR="00B41A5F">
          <w:instrText xml:space="preserve"> PAGEREF _Toc173770399 \h </w:instrText>
        </w:r>
        <w:r w:rsidR="007364EC">
          <w:fldChar w:fldCharType="separate"/>
        </w:r>
        <w:r w:rsidR="00B41A5F">
          <w:t>1</w:t>
        </w:r>
        <w:r w:rsidR="007364EC">
          <w:fldChar w:fldCharType="end"/>
        </w:r>
      </w:hyperlink>
    </w:p>
    <w:p w14:paraId="01AE4B2D" w14:textId="77777777" w:rsidR="0024471F" w:rsidRDefault="00000000">
      <w:pPr>
        <w:pStyle w:val="TOC1"/>
        <w:rPr>
          <w:rFonts w:asciiTheme="minorHAnsi" w:eastAsiaTheme="minorEastAsia" w:hAnsiTheme="minorHAnsi" w:cstheme="minorBidi" w:hint="eastAsia"/>
          <w:szCs w:val="22"/>
        </w:rPr>
      </w:pPr>
      <w:hyperlink w:anchor="_Toc173770400" w:history="1">
        <w:r w:rsidR="00B41A5F">
          <w:rPr>
            <w:rStyle w:val="afffff1"/>
          </w:rPr>
          <w:t>2</w:t>
        </w:r>
        <w:r w:rsidR="00B41A5F">
          <w:rPr>
            <w:rStyle w:val="afffff1"/>
            <w:rFonts w:hint="eastAsia"/>
          </w:rPr>
          <w:t xml:space="preserve">  规范性引用文件</w:t>
        </w:r>
        <w:r w:rsidR="00B41A5F">
          <w:tab/>
        </w:r>
        <w:r w:rsidR="007364EC">
          <w:fldChar w:fldCharType="begin"/>
        </w:r>
        <w:r w:rsidR="00B41A5F">
          <w:instrText xml:space="preserve"> PAGEREF _Toc173770400 \h </w:instrText>
        </w:r>
        <w:r w:rsidR="007364EC">
          <w:fldChar w:fldCharType="separate"/>
        </w:r>
        <w:r w:rsidR="00B41A5F">
          <w:t>1</w:t>
        </w:r>
        <w:r w:rsidR="007364EC">
          <w:fldChar w:fldCharType="end"/>
        </w:r>
      </w:hyperlink>
    </w:p>
    <w:p w14:paraId="1686A776" w14:textId="77777777" w:rsidR="0024471F" w:rsidRDefault="00000000">
      <w:pPr>
        <w:pStyle w:val="TOC1"/>
        <w:rPr>
          <w:rFonts w:asciiTheme="minorHAnsi" w:eastAsiaTheme="minorEastAsia" w:hAnsiTheme="minorHAnsi" w:cstheme="minorBidi" w:hint="eastAsia"/>
          <w:szCs w:val="22"/>
        </w:rPr>
      </w:pPr>
      <w:hyperlink w:anchor="_Toc173770401" w:history="1">
        <w:r w:rsidR="00B41A5F">
          <w:rPr>
            <w:rStyle w:val="afffff1"/>
          </w:rPr>
          <w:t>3</w:t>
        </w:r>
        <w:r w:rsidR="00B41A5F">
          <w:rPr>
            <w:rStyle w:val="afffff1"/>
            <w:rFonts w:hint="eastAsia"/>
          </w:rPr>
          <w:t xml:space="preserve">  术语和定义</w:t>
        </w:r>
        <w:r w:rsidR="00B41A5F">
          <w:tab/>
        </w:r>
        <w:r w:rsidR="007364EC">
          <w:fldChar w:fldCharType="begin"/>
        </w:r>
        <w:r w:rsidR="00B41A5F">
          <w:instrText xml:space="preserve"> PAGEREF _Toc173770401 \h </w:instrText>
        </w:r>
        <w:r w:rsidR="007364EC">
          <w:fldChar w:fldCharType="separate"/>
        </w:r>
        <w:r w:rsidR="00B41A5F">
          <w:t>1</w:t>
        </w:r>
        <w:r w:rsidR="007364EC">
          <w:fldChar w:fldCharType="end"/>
        </w:r>
      </w:hyperlink>
    </w:p>
    <w:p w14:paraId="46D3107E" w14:textId="77777777" w:rsidR="0024471F" w:rsidRDefault="00000000">
      <w:pPr>
        <w:pStyle w:val="TOC1"/>
        <w:rPr>
          <w:rFonts w:asciiTheme="minorHAnsi" w:eastAsiaTheme="minorEastAsia" w:hAnsiTheme="minorHAnsi" w:cstheme="minorBidi" w:hint="eastAsia"/>
          <w:szCs w:val="22"/>
        </w:rPr>
      </w:pPr>
      <w:hyperlink w:anchor="_Toc173770402" w:history="1">
        <w:r w:rsidR="00B41A5F">
          <w:rPr>
            <w:rStyle w:val="afffff1"/>
          </w:rPr>
          <w:t>4</w:t>
        </w:r>
        <w:r w:rsidR="00B41A5F">
          <w:rPr>
            <w:rStyle w:val="afffff1"/>
            <w:rFonts w:hint="eastAsia"/>
          </w:rPr>
          <w:t xml:space="preserve">  基本原则</w:t>
        </w:r>
        <w:r w:rsidR="00B41A5F">
          <w:tab/>
        </w:r>
        <w:r w:rsidR="007364EC">
          <w:fldChar w:fldCharType="begin"/>
        </w:r>
        <w:r w:rsidR="00B41A5F">
          <w:instrText xml:space="preserve"> PAGEREF _Toc173770402 \h </w:instrText>
        </w:r>
        <w:r w:rsidR="007364EC">
          <w:fldChar w:fldCharType="separate"/>
        </w:r>
        <w:r w:rsidR="00B41A5F">
          <w:t>1</w:t>
        </w:r>
        <w:r w:rsidR="007364EC">
          <w:fldChar w:fldCharType="end"/>
        </w:r>
      </w:hyperlink>
    </w:p>
    <w:p w14:paraId="2A2C8C37" w14:textId="77777777" w:rsidR="0024471F" w:rsidRDefault="00000000">
      <w:pPr>
        <w:pStyle w:val="TOC2"/>
        <w:rPr>
          <w:rFonts w:asciiTheme="minorHAnsi" w:eastAsiaTheme="minorEastAsia" w:hAnsiTheme="minorHAnsi" w:cstheme="minorBidi" w:hint="eastAsia"/>
          <w:szCs w:val="22"/>
        </w:rPr>
      </w:pPr>
      <w:hyperlink w:anchor="_Toc173770403" w:history="1">
        <w:r w:rsidR="00B41A5F">
          <w:rPr>
            <w:rStyle w:val="afffff1"/>
          </w:rPr>
          <w:t>4.1</w:t>
        </w:r>
        <w:r w:rsidR="00B41A5F">
          <w:rPr>
            <w:rStyle w:val="afffff1"/>
            <w:rFonts w:hint="eastAsia"/>
          </w:rPr>
          <w:t xml:space="preserve">  合理性</w:t>
        </w:r>
        <w:r w:rsidR="00B41A5F">
          <w:tab/>
        </w:r>
        <w:r w:rsidR="007364EC">
          <w:fldChar w:fldCharType="begin"/>
        </w:r>
        <w:r w:rsidR="00B41A5F">
          <w:instrText xml:space="preserve"> PAGEREF _Toc173770403 \h </w:instrText>
        </w:r>
        <w:r w:rsidR="007364EC">
          <w:fldChar w:fldCharType="separate"/>
        </w:r>
        <w:r w:rsidR="00B41A5F">
          <w:t>1</w:t>
        </w:r>
        <w:r w:rsidR="007364EC">
          <w:fldChar w:fldCharType="end"/>
        </w:r>
      </w:hyperlink>
    </w:p>
    <w:p w14:paraId="0A0BD6AD" w14:textId="77777777" w:rsidR="0024471F" w:rsidRDefault="00000000">
      <w:pPr>
        <w:pStyle w:val="TOC2"/>
        <w:rPr>
          <w:rFonts w:asciiTheme="minorHAnsi" w:eastAsiaTheme="minorEastAsia" w:hAnsiTheme="minorHAnsi" w:cstheme="minorBidi" w:hint="eastAsia"/>
          <w:szCs w:val="22"/>
        </w:rPr>
      </w:pPr>
      <w:hyperlink w:anchor="_Toc173770404" w:history="1">
        <w:r w:rsidR="00B41A5F">
          <w:rPr>
            <w:rStyle w:val="afffff1"/>
          </w:rPr>
          <w:t>4.2</w:t>
        </w:r>
        <w:r w:rsidR="00B41A5F">
          <w:rPr>
            <w:rStyle w:val="afffff1"/>
            <w:rFonts w:hint="eastAsia"/>
          </w:rPr>
          <w:t xml:space="preserve">  协调性</w:t>
        </w:r>
        <w:r w:rsidR="00B41A5F">
          <w:tab/>
        </w:r>
        <w:r w:rsidR="007364EC">
          <w:fldChar w:fldCharType="begin"/>
        </w:r>
        <w:r w:rsidR="00B41A5F">
          <w:instrText xml:space="preserve"> PAGEREF _Toc173770404 \h </w:instrText>
        </w:r>
        <w:r w:rsidR="007364EC">
          <w:fldChar w:fldCharType="separate"/>
        </w:r>
        <w:r w:rsidR="00B41A5F">
          <w:t>1</w:t>
        </w:r>
        <w:r w:rsidR="007364EC">
          <w:fldChar w:fldCharType="end"/>
        </w:r>
      </w:hyperlink>
    </w:p>
    <w:p w14:paraId="03376346" w14:textId="77777777" w:rsidR="0024471F" w:rsidRDefault="00000000">
      <w:pPr>
        <w:pStyle w:val="TOC2"/>
        <w:rPr>
          <w:rFonts w:asciiTheme="minorHAnsi" w:eastAsiaTheme="minorEastAsia" w:hAnsiTheme="minorHAnsi" w:cstheme="minorBidi" w:hint="eastAsia"/>
          <w:szCs w:val="22"/>
        </w:rPr>
      </w:pPr>
      <w:hyperlink w:anchor="_Toc173770405" w:history="1">
        <w:r w:rsidR="00B41A5F">
          <w:rPr>
            <w:rStyle w:val="afffff1"/>
          </w:rPr>
          <w:t>4.3</w:t>
        </w:r>
        <w:r w:rsidR="00B41A5F">
          <w:rPr>
            <w:rStyle w:val="afffff1"/>
            <w:rFonts w:hint="eastAsia"/>
          </w:rPr>
          <w:t xml:space="preserve">  系统性</w:t>
        </w:r>
        <w:r w:rsidR="00B41A5F">
          <w:tab/>
        </w:r>
        <w:r w:rsidR="007364EC">
          <w:fldChar w:fldCharType="begin"/>
        </w:r>
        <w:r w:rsidR="00B41A5F">
          <w:instrText xml:space="preserve"> PAGEREF _Toc173770405 \h </w:instrText>
        </w:r>
        <w:r w:rsidR="007364EC">
          <w:fldChar w:fldCharType="separate"/>
        </w:r>
        <w:r w:rsidR="00B41A5F">
          <w:t>1</w:t>
        </w:r>
        <w:r w:rsidR="007364EC">
          <w:fldChar w:fldCharType="end"/>
        </w:r>
      </w:hyperlink>
    </w:p>
    <w:p w14:paraId="7EE81F49" w14:textId="77777777" w:rsidR="0024471F" w:rsidRDefault="00000000">
      <w:pPr>
        <w:pStyle w:val="TOC2"/>
        <w:rPr>
          <w:rFonts w:asciiTheme="minorHAnsi" w:eastAsiaTheme="minorEastAsia" w:hAnsiTheme="minorHAnsi" w:cstheme="minorBidi" w:hint="eastAsia"/>
          <w:szCs w:val="22"/>
        </w:rPr>
      </w:pPr>
      <w:hyperlink w:anchor="_Toc173770406" w:history="1">
        <w:r w:rsidR="00B41A5F">
          <w:rPr>
            <w:rStyle w:val="afffff1"/>
          </w:rPr>
          <w:t>4.4</w:t>
        </w:r>
        <w:r w:rsidR="00B41A5F">
          <w:rPr>
            <w:rStyle w:val="afffff1"/>
            <w:rFonts w:hint="eastAsia"/>
          </w:rPr>
          <w:t xml:space="preserve">  可操作性</w:t>
        </w:r>
        <w:r w:rsidR="00B41A5F">
          <w:tab/>
        </w:r>
        <w:r w:rsidR="007364EC">
          <w:fldChar w:fldCharType="begin"/>
        </w:r>
        <w:r w:rsidR="00B41A5F">
          <w:instrText xml:space="preserve"> PAGEREF _Toc173770406 \h </w:instrText>
        </w:r>
        <w:r w:rsidR="007364EC">
          <w:fldChar w:fldCharType="separate"/>
        </w:r>
        <w:r w:rsidR="00B41A5F">
          <w:t>1</w:t>
        </w:r>
        <w:r w:rsidR="007364EC">
          <w:fldChar w:fldCharType="end"/>
        </w:r>
      </w:hyperlink>
    </w:p>
    <w:p w14:paraId="2A052FD4" w14:textId="77777777" w:rsidR="0024471F" w:rsidRDefault="00000000">
      <w:pPr>
        <w:pStyle w:val="TOC1"/>
        <w:rPr>
          <w:rFonts w:asciiTheme="minorHAnsi" w:eastAsiaTheme="minorEastAsia" w:hAnsiTheme="minorHAnsi" w:cstheme="minorBidi" w:hint="eastAsia"/>
          <w:szCs w:val="22"/>
        </w:rPr>
      </w:pPr>
      <w:hyperlink w:anchor="_Toc173770407" w:history="1">
        <w:r w:rsidR="00B41A5F">
          <w:rPr>
            <w:rStyle w:val="afffff1"/>
          </w:rPr>
          <w:t>5</w:t>
        </w:r>
        <w:r w:rsidR="00B41A5F">
          <w:rPr>
            <w:rStyle w:val="afffff1"/>
            <w:rFonts w:hint="eastAsia"/>
          </w:rPr>
          <w:t xml:space="preserve">  指标体系</w:t>
        </w:r>
        <w:r w:rsidR="00B41A5F">
          <w:tab/>
        </w:r>
        <w:r w:rsidR="007364EC">
          <w:fldChar w:fldCharType="begin"/>
        </w:r>
        <w:r w:rsidR="00B41A5F">
          <w:instrText xml:space="preserve"> PAGEREF _Toc173770407 \h </w:instrText>
        </w:r>
        <w:r w:rsidR="007364EC">
          <w:fldChar w:fldCharType="separate"/>
        </w:r>
        <w:r w:rsidR="00B41A5F">
          <w:t>1</w:t>
        </w:r>
        <w:r w:rsidR="007364EC">
          <w:fldChar w:fldCharType="end"/>
        </w:r>
      </w:hyperlink>
    </w:p>
    <w:p w14:paraId="2408AF9C" w14:textId="77777777" w:rsidR="0024471F" w:rsidRDefault="00000000">
      <w:pPr>
        <w:pStyle w:val="TOC2"/>
        <w:rPr>
          <w:rFonts w:asciiTheme="minorHAnsi" w:eastAsiaTheme="minorEastAsia" w:hAnsiTheme="minorHAnsi" w:cstheme="minorBidi" w:hint="eastAsia"/>
          <w:szCs w:val="22"/>
        </w:rPr>
      </w:pPr>
      <w:hyperlink w:anchor="_Toc173770408" w:history="1">
        <w:r w:rsidR="00B41A5F">
          <w:rPr>
            <w:rStyle w:val="afffff1"/>
          </w:rPr>
          <w:t>5.1</w:t>
        </w:r>
        <w:r w:rsidR="00B41A5F">
          <w:rPr>
            <w:rStyle w:val="afffff1"/>
            <w:rFonts w:hint="eastAsia"/>
          </w:rPr>
          <w:t xml:space="preserve">  总体情况</w:t>
        </w:r>
        <w:r w:rsidR="00B41A5F">
          <w:tab/>
        </w:r>
        <w:r w:rsidR="007364EC">
          <w:fldChar w:fldCharType="begin"/>
        </w:r>
        <w:r w:rsidR="00B41A5F">
          <w:instrText xml:space="preserve"> PAGEREF _Toc173770408 \h </w:instrText>
        </w:r>
        <w:r w:rsidR="007364EC">
          <w:fldChar w:fldCharType="separate"/>
        </w:r>
        <w:r w:rsidR="00B41A5F">
          <w:t>1</w:t>
        </w:r>
        <w:r w:rsidR="007364EC">
          <w:fldChar w:fldCharType="end"/>
        </w:r>
      </w:hyperlink>
    </w:p>
    <w:p w14:paraId="7C45B41B" w14:textId="77777777" w:rsidR="0024471F" w:rsidRDefault="00000000">
      <w:pPr>
        <w:pStyle w:val="TOC2"/>
        <w:rPr>
          <w:rFonts w:asciiTheme="minorHAnsi" w:eastAsiaTheme="minorEastAsia" w:hAnsiTheme="minorHAnsi" w:cstheme="minorBidi" w:hint="eastAsia"/>
          <w:szCs w:val="22"/>
        </w:rPr>
      </w:pPr>
      <w:hyperlink w:anchor="_Toc173770412" w:history="1">
        <w:r w:rsidR="00B41A5F">
          <w:rPr>
            <w:rStyle w:val="afffff1"/>
          </w:rPr>
          <w:t>5.2</w:t>
        </w:r>
        <w:r w:rsidR="00B41A5F">
          <w:rPr>
            <w:rStyle w:val="afffff1"/>
            <w:rFonts w:hint="eastAsia"/>
          </w:rPr>
          <w:t xml:space="preserve"> 主体统计</w:t>
        </w:r>
        <w:r w:rsidR="00B41A5F">
          <w:tab/>
        </w:r>
        <w:r w:rsidR="007364EC">
          <w:fldChar w:fldCharType="begin"/>
        </w:r>
        <w:r w:rsidR="00B41A5F">
          <w:instrText xml:space="preserve"> PAGEREF _Toc173770412 \h </w:instrText>
        </w:r>
        <w:r w:rsidR="007364EC">
          <w:fldChar w:fldCharType="separate"/>
        </w:r>
        <w:r w:rsidR="00B41A5F">
          <w:t>3</w:t>
        </w:r>
        <w:r w:rsidR="007364EC">
          <w:fldChar w:fldCharType="end"/>
        </w:r>
      </w:hyperlink>
    </w:p>
    <w:p w14:paraId="191B781B" w14:textId="77777777" w:rsidR="0024471F" w:rsidRDefault="007364EC">
      <w:pPr>
        <w:pStyle w:val="afffffff0"/>
        <w:spacing w:after="468"/>
        <w:sectPr w:rsidR="0024471F">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4DDB66DE" w14:textId="77777777" w:rsidR="0024471F" w:rsidRDefault="00B41A5F">
      <w:pPr>
        <w:pStyle w:val="a6"/>
        <w:spacing w:after="468"/>
      </w:pPr>
      <w:bookmarkStart w:id="20" w:name="_Toc173770398"/>
      <w:bookmarkStart w:id="21" w:name="BookMark2"/>
      <w:bookmarkEnd w:id="19"/>
      <w:r>
        <w:rPr>
          <w:spacing w:val="320"/>
        </w:rPr>
        <w:lastRenderedPageBreak/>
        <w:t>前</w:t>
      </w:r>
      <w:r>
        <w:t>言</w:t>
      </w:r>
      <w:bookmarkEnd w:id="20"/>
    </w:p>
    <w:p w14:paraId="7506424A" w14:textId="77777777" w:rsidR="0024471F" w:rsidRDefault="00B41A5F">
      <w:pPr>
        <w:pStyle w:val="afffffb"/>
        <w:ind w:firstLine="420"/>
      </w:pPr>
      <w:r>
        <w:rPr>
          <w:rFonts w:hint="eastAsia"/>
        </w:rPr>
        <w:t>本文件按照GB/T 1.1—2020《标准化工作导则  第1部分：标准化文件的结构和起草规则》的规定起草。</w:t>
      </w:r>
    </w:p>
    <w:p w14:paraId="0C2A0374" w14:textId="77777777" w:rsidR="0024471F" w:rsidRDefault="00B41A5F">
      <w:pPr>
        <w:pStyle w:val="afffffb"/>
        <w:ind w:firstLine="420"/>
      </w:pPr>
      <w:r>
        <w:rPr>
          <w:rFonts w:hint="eastAsia"/>
        </w:rPr>
        <w:t>请注意本文件的某些内容可能涉及专利，本文件的发布机构不承担识别专利的责任。</w:t>
      </w:r>
    </w:p>
    <w:p w14:paraId="42D32247" w14:textId="77777777" w:rsidR="0024471F" w:rsidRDefault="00B41A5F">
      <w:pPr>
        <w:pStyle w:val="afffffb"/>
        <w:ind w:firstLine="420"/>
      </w:pPr>
      <w:r>
        <w:rPr>
          <w:rFonts w:hint="eastAsia"/>
        </w:rPr>
        <w:t>本文件由广东省市场监督管理局提出。</w:t>
      </w:r>
    </w:p>
    <w:p w14:paraId="38D6CCEB" w14:textId="77777777" w:rsidR="0024471F" w:rsidRDefault="00B41A5F">
      <w:pPr>
        <w:pStyle w:val="afffffb"/>
        <w:ind w:firstLine="420"/>
      </w:pPr>
      <w:r>
        <w:rPr>
          <w:rFonts w:hint="eastAsia"/>
        </w:rPr>
        <w:t>本文件由广东省市场监督管理局归口。</w:t>
      </w:r>
    </w:p>
    <w:p w14:paraId="23802605" w14:textId="77777777" w:rsidR="0024471F" w:rsidRDefault="00B41A5F">
      <w:pPr>
        <w:pStyle w:val="afffffb"/>
        <w:ind w:firstLine="420"/>
      </w:pPr>
      <w:r>
        <w:rPr>
          <w:rFonts w:hint="eastAsia"/>
        </w:rPr>
        <w:t>本文件起草单位：广东省市场监督管理局、天河区市场监督管理局、广州执信网络技术有限公司、广州中科易德科技有限公司、广州软件应用技术研究院、黄埔海关技术中心。</w:t>
      </w:r>
    </w:p>
    <w:p w14:paraId="063F4EB5" w14:textId="77777777" w:rsidR="0024471F" w:rsidRDefault="00B41A5F">
      <w:pPr>
        <w:pStyle w:val="afffffb"/>
        <w:ind w:firstLine="420"/>
      </w:pPr>
      <w:r>
        <w:rPr>
          <w:rFonts w:hint="eastAsia"/>
        </w:rPr>
        <w:t>本文件主要起草人：李引、袁敏夫、董雯雯、林淑英、廖娟、钟百川、谭教珠、杨世峰、何川、何维、王一龙、肖景贤、刘东成、孙微微、梁印剑、郑翔蔚、黄雪琳。</w:t>
      </w:r>
    </w:p>
    <w:p w14:paraId="45BB34C5" w14:textId="77777777" w:rsidR="0024471F" w:rsidRDefault="0024471F">
      <w:pPr>
        <w:pStyle w:val="afffffb"/>
        <w:ind w:firstLine="420"/>
      </w:pPr>
    </w:p>
    <w:p w14:paraId="39E43A31" w14:textId="77777777" w:rsidR="0024471F" w:rsidRDefault="0024471F">
      <w:pPr>
        <w:pStyle w:val="afffffb"/>
        <w:ind w:firstLine="420"/>
        <w:sectPr w:rsidR="0024471F">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p>
    <w:p w14:paraId="03992E5D" w14:textId="77777777" w:rsidR="0024471F" w:rsidRDefault="0024471F">
      <w:pPr>
        <w:spacing w:line="20" w:lineRule="exact"/>
        <w:jc w:val="center"/>
        <w:rPr>
          <w:rFonts w:ascii="黑体" w:eastAsia="黑体" w:hAnsi="黑体" w:hint="eastAsia"/>
          <w:sz w:val="32"/>
          <w:szCs w:val="32"/>
        </w:rPr>
      </w:pPr>
      <w:bookmarkStart w:id="22" w:name="BookMark4"/>
      <w:bookmarkEnd w:id="21"/>
    </w:p>
    <w:p w14:paraId="269460FB" w14:textId="77777777" w:rsidR="0024471F" w:rsidRDefault="0024471F">
      <w:pPr>
        <w:spacing w:line="20" w:lineRule="exact"/>
        <w:jc w:val="center"/>
        <w:rPr>
          <w:rFonts w:ascii="黑体" w:eastAsia="黑体" w:hAnsi="黑体" w:hint="eastAsia"/>
          <w:sz w:val="32"/>
          <w:szCs w:val="32"/>
        </w:rPr>
      </w:pPr>
    </w:p>
    <w:bookmarkStart w:id="23" w:name="_Hlk71733765" w:displacedByCustomXml="next"/>
    <w:bookmarkStart w:id="24" w:name="NEW_STAND_NAME" w:displacedByCustomXml="next"/>
    <w:sdt>
      <w:sdtPr>
        <w:tag w:val="NEW_STAND_NAME"/>
        <w:id w:val="595910757"/>
        <w:lock w:val="sdtLocked"/>
        <w:placeholder>
          <w:docPart w:val="006A7C76BCB440DBAB7620FED4EDCD79"/>
        </w:placeholder>
      </w:sdtPr>
      <w:sdtContent>
        <w:p w14:paraId="255943B1" w14:textId="77777777" w:rsidR="0024471F" w:rsidRDefault="00B41A5F" w:rsidP="00BA2091">
          <w:pPr>
            <w:pStyle w:val="afffffffffe"/>
            <w:spacing w:beforeLines="100" w:before="312" w:afterLines="220" w:after="686"/>
            <w:rPr>
              <w:rFonts w:hint="eastAsia"/>
            </w:rPr>
          </w:pPr>
          <w:r>
            <w:rPr>
              <w:rFonts w:hint="eastAsia"/>
            </w:rPr>
            <w:t>广东省冷链食品追溯</w:t>
          </w:r>
          <w:r w:rsidR="00AD1F41">
            <w:rPr>
              <w:rFonts w:hint="eastAsia"/>
            </w:rPr>
            <w:t xml:space="preserve">  </w:t>
          </w:r>
          <w:r>
            <w:rPr>
              <w:rFonts w:hint="eastAsia"/>
            </w:rPr>
            <w:t>统计指标</w:t>
          </w:r>
        </w:p>
      </w:sdtContent>
    </w:sdt>
    <w:p w14:paraId="6C86B437" w14:textId="77777777" w:rsidR="0024471F" w:rsidRDefault="00B41A5F">
      <w:pPr>
        <w:pStyle w:val="affe"/>
        <w:spacing w:before="312" w:after="312"/>
      </w:pPr>
      <w:bookmarkStart w:id="25" w:name="_Toc24884218"/>
      <w:bookmarkStart w:id="26" w:name="_Toc173770399"/>
      <w:bookmarkStart w:id="27" w:name="_Toc26986530"/>
      <w:bookmarkStart w:id="28" w:name="_Toc26718930"/>
      <w:bookmarkStart w:id="29" w:name="_Toc26648465"/>
      <w:bookmarkStart w:id="30" w:name="_Toc24884211"/>
      <w:bookmarkStart w:id="31" w:name="_Toc17233325"/>
      <w:bookmarkStart w:id="32" w:name="_Toc17233333"/>
      <w:bookmarkStart w:id="33" w:name="_Toc26986771"/>
      <w:bookmarkStart w:id="34" w:name="_Hlk103067512"/>
      <w:bookmarkStart w:id="35" w:name="_Toc70624517"/>
      <w:bookmarkStart w:id="36" w:name="_Toc70686083"/>
      <w:bookmarkEnd w:id="24"/>
      <w:bookmarkEnd w:id="23"/>
      <w:r>
        <w:rPr>
          <w:rFonts w:hint="eastAsia"/>
        </w:rPr>
        <w:t>范围</w:t>
      </w:r>
      <w:bookmarkEnd w:id="25"/>
      <w:bookmarkEnd w:id="26"/>
      <w:bookmarkEnd w:id="27"/>
      <w:bookmarkEnd w:id="28"/>
      <w:bookmarkEnd w:id="29"/>
      <w:bookmarkEnd w:id="30"/>
      <w:bookmarkEnd w:id="31"/>
      <w:bookmarkEnd w:id="32"/>
      <w:bookmarkEnd w:id="33"/>
    </w:p>
    <w:p w14:paraId="06BC96CC" w14:textId="77777777" w:rsidR="0024471F" w:rsidRDefault="00B41A5F">
      <w:pPr>
        <w:pStyle w:val="afffffb"/>
        <w:ind w:firstLine="420"/>
      </w:pPr>
      <w:bookmarkStart w:id="37" w:name="_Toc24884212"/>
      <w:bookmarkStart w:id="38" w:name="_Toc24884219"/>
      <w:bookmarkStart w:id="39" w:name="_Toc17233326"/>
      <w:bookmarkStart w:id="40" w:name="_Toc26648466"/>
      <w:bookmarkStart w:id="41" w:name="_Toc17233334"/>
      <w:r>
        <w:rPr>
          <w:rFonts w:hint="eastAsia"/>
        </w:rPr>
        <w:t>本文件规定了冷链食品追溯体系相关的主体、品种、进销存、上报情况等统计指标要求。</w:t>
      </w:r>
    </w:p>
    <w:p w14:paraId="0BF1CA7B" w14:textId="77777777" w:rsidR="0024471F" w:rsidRDefault="00B41A5F">
      <w:pPr>
        <w:pStyle w:val="afffffb"/>
        <w:ind w:firstLine="420"/>
      </w:pPr>
      <w:r>
        <w:rPr>
          <w:rFonts w:hint="eastAsia"/>
        </w:rPr>
        <w:t>本文件适用于各级食品监督管理部门及其直属单位和对冷链食品生产、经营等环节的基本情况进行统计。</w:t>
      </w:r>
    </w:p>
    <w:p w14:paraId="55F19744" w14:textId="77777777" w:rsidR="0024471F" w:rsidRDefault="00B41A5F">
      <w:pPr>
        <w:pStyle w:val="affe"/>
        <w:spacing w:before="312" w:after="312"/>
      </w:pPr>
      <w:bookmarkStart w:id="42" w:name="_Toc173770400"/>
      <w:bookmarkStart w:id="43" w:name="_Toc26718931"/>
      <w:bookmarkStart w:id="44" w:name="_Toc166249603"/>
      <w:bookmarkStart w:id="45" w:name="_Toc26986531"/>
      <w:bookmarkStart w:id="46" w:name="_Toc131668958"/>
      <w:bookmarkStart w:id="47" w:name="_Toc26986772"/>
      <w:r>
        <w:rPr>
          <w:rFonts w:hint="eastAsia"/>
        </w:rPr>
        <w:t>规范性引用文件</w:t>
      </w:r>
      <w:bookmarkEnd w:id="42"/>
      <w:bookmarkEnd w:id="43"/>
      <w:bookmarkEnd w:id="44"/>
      <w:bookmarkEnd w:id="45"/>
      <w:bookmarkEnd w:id="46"/>
      <w:bookmarkEnd w:id="47"/>
    </w:p>
    <w:sdt>
      <w:sdtPr>
        <w:rPr>
          <w:rFonts w:hint="eastAsia"/>
        </w:rPr>
        <w:id w:val="715848253"/>
        <w:placeholder>
          <w:docPart w:val="B429FC7571A448F183455A6EC66DCE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044E997" w14:textId="77777777" w:rsidR="0024471F" w:rsidRDefault="00B41A5F">
          <w:pPr>
            <w:pStyle w:val="afffffb"/>
            <w:spacing w:before="156" w:after="156"/>
            <w:ind w:firstLine="420"/>
          </w:pPr>
          <w:r>
            <w:rPr>
              <w:rFonts w:hint="eastAsia"/>
            </w:rPr>
            <w:t>本文件没有规范性引用文件。</w:t>
          </w:r>
        </w:p>
      </w:sdtContent>
    </w:sdt>
    <w:p w14:paraId="5EC2102F" w14:textId="77777777" w:rsidR="0024471F" w:rsidRDefault="00B41A5F">
      <w:pPr>
        <w:pStyle w:val="affe"/>
        <w:spacing w:before="312" w:after="312"/>
      </w:pPr>
      <w:bookmarkStart w:id="48" w:name="_Toc166249604"/>
      <w:bookmarkStart w:id="49" w:name="_Toc173770401"/>
      <w:bookmarkStart w:id="50" w:name="_Toc131668959"/>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5500A3C7BC7445CE9503DC36572CD0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5F3BC1B" w14:textId="77777777" w:rsidR="0024471F" w:rsidRDefault="00B41A5F">
          <w:pPr>
            <w:pStyle w:val="afffffb"/>
            <w:spacing w:before="156" w:after="156"/>
            <w:ind w:firstLine="420"/>
          </w:pPr>
          <w:r>
            <w:t>本文件没有需要界定的术语和定义。</w:t>
          </w:r>
        </w:p>
      </w:sdtContent>
    </w:sdt>
    <w:p w14:paraId="02843A45" w14:textId="77777777" w:rsidR="0024471F" w:rsidRDefault="00B41A5F">
      <w:pPr>
        <w:pStyle w:val="affe"/>
        <w:spacing w:before="312" w:after="312"/>
      </w:pPr>
      <w:bookmarkStart w:id="52" w:name="_Toc173770402"/>
      <w:bookmarkEnd w:id="37"/>
      <w:bookmarkEnd w:id="38"/>
      <w:bookmarkEnd w:id="39"/>
      <w:bookmarkEnd w:id="40"/>
      <w:bookmarkEnd w:id="41"/>
      <w:r>
        <w:rPr>
          <w:rFonts w:hint="eastAsia"/>
        </w:rPr>
        <w:t>基本原则</w:t>
      </w:r>
      <w:bookmarkEnd w:id="52"/>
    </w:p>
    <w:p w14:paraId="25BC101B" w14:textId="77777777" w:rsidR="0024471F" w:rsidRDefault="00B41A5F">
      <w:pPr>
        <w:pStyle w:val="afff"/>
        <w:spacing w:before="156" w:after="156"/>
      </w:pPr>
      <w:bookmarkStart w:id="53" w:name="_Toc173770403"/>
      <w:r>
        <w:rPr>
          <w:rFonts w:hint="eastAsia"/>
        </w:rPr>
        <w:t>合理性</w:t>
      </w:r>
      <w:bookmarkEnd w:id="53"/>
    </w:p>
    <w:p w14:paraId="3AC2A7A4" w14:textId="77777777" w:rsidR="0024471F" w:rsidRDefault="00B41A5F">
      <w:pPr>
        <w:pStyle w:val="afffffb"/>
        <w:ind w:firstLine="420"/>
      </w:pPr>
      <w:r>
        <w:rPr>
          <w:rFonts w:hint="eastAsia"/>
        </w:rPr>
        <w:t>指标设计应采取定性和定量相结合的原则，各指标具有明确的内涵和外延。指标选取应具有较强的代表性，数据结构能够全面，客观地反映冷链食品监管工作情况及处理业务的能力。</w:t>
      </w:r>
    </w:p>
    <w:p w14:paraId="58A6022A" w14:textId="77777777" w:rsidR="0024471F" w:rsidRDefault="00B41A5F">
      <w:pPr>
        <w:pStyle w:val="afff"/>
        <w:spacing w:before="156" w:after="156"/>
      </w:pPr>
      <w:bookmarkStart w:id="54" w:name="_Toc173770404"/>
      <w:r>
        <w:rPr>
          <w:rFonts w:hint="eastAsia"/>
        </w:rPr>
        <w:t>协调性</w:t>
      </w:r>
      <w:bookmarkEnd w:id="54"/>
    </w:p>
    <w:p w14:paraId="73ADD8F3" w14:textId="77777777" w:rsidR="0024471F" w:rsidRDefault="00B41A5F">
      <w:pPr>
        <w:pStyle w:val="afffffb"/>
        <w:ind w:firstLine="420"/>
      </w:pPr>
      <w:r>
        <w:rPr>
          <w:rFonts w:hint="eastAsia"/>
        </w:rPr>
        <w:t>在基本概念、定义和分类标准等方面应与业务处理情况核算体系相协调。指标体系设计应与冷链食品监管相关的法律法规相衔接。</w:t>
      </w:r>
    </w:p>
    <w:p w14:paraId="6F68DE5B" w14:textId="77777777" w:rsidR="0024471F" w:rsidRDefault="00B41A5F">
      <w:pPr>
        <w:pStyle w:val="afff"/>
        <w:spacing w:before="156" w:after="156"/>
      </w:pPr>
      <w:bookmarkStart w:id="55" w:name="_Toc173770405"/>
      <w:r>
        <w:rPr>
          <w:rFonts w:hint="eastAsia"/>
        </w:rPr>
        <w:t>系统性</w:t>
      </w:r>
      <w:bookmarkEnd w:id="55"/>
    </w:p>
    <w:p w14:paraId="25274178" w14:textId="77777777" w:rsidR="0024471F" w:rsidRDefault="00B41A5F">
      <w:pPr>
        <w:pStyle w:val="afffffb"/>
        <w:ind w:firstLine="420"/>
      </w:pPr>
      <w:r>
        <w:rPr>
          <w:rFonts w:hint="eastAsia"/>
        </w:rPr>
        <w:t>指标体系应根据日常监管系统构成来设计，反映日常监管主体和监管情况两方面内容。指标体系设计应体现各指标的内在逻辑性和相互关联性。</w:t>
      </w:r>
    </w:p>
    <w:p w14:paraId="6E076E89" w14:textId="77777777" w:rsidR="0024471F" w:rsidRDefault="00B41A5F">
      <w:pPr>
        <w:pStyle w:val="afff"/>
        <w:spacing w:before="156" w:after="156"/>
      </w:pPr>
      <w:bookmarkStart w:id="56" w:name="_Toc173770406"/>
      <w:r>
        <w:rPr>
          <w:rFonts w:hint="eastAsia"/>
        </w:rPr>
        <w:t>可操作性</w:t>
      </w:r>
      <w:bookmarkEnd w:id="56"/>
    </w:p>
    <w:p w14:paraId="2E2864B9" w14:textId="77777777" w:rsidR="0024471F" w:rsidRDefault="00B41A5F">
      <w:pPr>
        <w:pStyle w:val="afffffb"/>
        <w:ind w:firstLine="420"/>
      </w:pPr>
      <w:r>
        <w:rPr>
          <w:rFonts w:hint="eastAsia"/>
        </w:rPr>
        <w:t>监管统计数据应以监管主体核算资料为基础资料。各指标的数据结果应具有统计依据，建立在已有的统计数据基础之上。</w:t>
      </w:r>
    </w:p>
    <w:p w14:paraId="5EACD6DC" w14:textId="77777777" w:rsidR="0024471F" w:rsidRDefault="00B41A5F">
      <w:pPr>
        <w:pStyle w:val="affe"/>
        <w:spacing w:before="312" w:after="312"/>
      </w:pPr>
      <w:bookmarkStart w:id="57" w:name="_Toc79515639"/>
      <w:bookmarkStart w:id="58" w:name="_Toc173770407"/>
      <w:r>
        <w:rPr>
          <w:rFonts w:hint="eastAsia"/>
        </w:rPr>
        <w:t>指标体系</w:t>
      </w:r>
      <w:bookmarkEnd w:id="57"/>
      <w:bookmarkEnd w:id="58"/>
    </w:p>
    <w:p w14:paraId="27BBA4F8" w14:textId="77777777" w:rsidR="0024471F" w:rsidRDefault="00B41A5F">
      <w:pPr>
        <w:pStyle w:val="afff"/>
        <w:spacing w:before="156" w:after="156"/>
      </w:pPr>
      <w:bookmarkStart w:id="59" w:name="_Toc173770408"/>
      <w:r>
        <w:rPr>
          <w:rFonts w:hint="eastAsia"/>
        </w:rPr>
        <w:t>总体情况</w:t>
      </w:r>
      <w:bookmarkEnd w:id="59"/>
    </w:p>
    <w:p w14:paraId="64B478E9" w14:textId="77777777" w:rsidR="0024471F" w:rsidRDefault="00B41A5F">
      <w:pPr>
        <w:pStyle w:val="afffffb"/>
        <w:ind w:firstLine="420"/>
      </w:pPr>
      <w:r>
        <w:rPr>
          <w:rFonts w:hint="eastAsia"/>
        </w:rPr>
        <w:t>指定时间区间和地市（或统计全省），统计以下指标。</w:t>
      </w:r>
    </w:p>
    <w:p w14:paraId="7A8F7309" w14:textId="77777777" w:rsidR="0024471F" w:rsidRDefault="00B41A5F">
      <w:pPr>
        <w:pStyle w:val="af7"/>
      </w:pPr>
      <w:r>
        <w:rPr>
          <w:rFonts w:hint="eastAsia"/>
        </w:rPr>
        <w:t>备案冷库总数：统计当前系统内</w:t>
      </w:r>
      <w:bookmarkStart w:id="60" w:name="_Hlk165026236"/>
      <w:r>
        <w:rPr>
          <w:rFonts w:hint="eastAsia"/>
        </w:rPr>
        <w:t>已注册备案的冷库</w:t>
      </w:r>
      <w:bookmarkEnd w:id="60"/>
      <w:r>
        <w:rPr>
          <w:rFonts w:hint="eastAsia"/>
        </w:rPr>
        <w:t>数量。</w:t>
      </w:r>
    </w:p>
    <w:p w14:paraId="6C3D0BCA" w14:textId="77777777" w:rsidR="0024471F" w:rsidRDefault="00B41A5F">
      <w:pPr>
        <w:pStyle w:val="af7"/>
      </w:pPr>
      <w:r>
        <w:rPr>
          <w:rFonts w:hint="eastAsia"/>
        </w:rPr>
        <w:t>品种数量：统计当前系统内已注册备案的冷链食品品种数量。</w:t>
      </w:r>
    </w:p>
    <w:p w14:paraId="7CFA3765" w14:textId="77777777" w:rsidR="0024471F" w:rsidRDefault="00B41A5F">
      <w:pPr>
        <w:pStyle w:val="af7"/>
      </w:pPr>
      <w:r>
        <w:rPr>
          <w:rFonts w:hint="eastAsia"/>
        </w:rPr>
        <w:lastRenderedPageBreak/>
        <w:t>冷库数量分布情况：统计全省各地市已注册备案的冷库数量分布情况。</w:t>
      </w:r>
    </w:p>
    <w:p w14:paraId="262C1701" w14:textId="77777777" w:rsidR="0024471F" w:rsidRDefault="00B41A5F">
      <w:pPr>
        <w:pStyle w:val="af7"/>
      </w:pPr>
      <w:r>
        <w:rPr>
          <w:rFonts w:hint="eastAsia"/>
        </w:rPr>
        <w:t>冷库贮存类型占比情况：统计全省所有已注册备案的冷库的贮存类型（冷藏仓库、冷冻仓库等）占比情况。</w:t>
      </w:r>
    </w:p>
    <w:p w14:paraId="047B37D7" w14:textId="77777777" w:rsidR="0024471F" w:rsidRDefault="00B41A5F">
      <w:pPr>
        <w:pStyle w:val="af7"/>
      </w:pPr>
      <w:r>
        <w:rPr>
          <w:rFonts w:hint="eastAsia"/>
        </w:rPr>
        <w:t>冷库类型数量情况：</w:t>
      </w:r>
      <w:bookmarkStart w:id="61" w:name="_Hlk165026437"/>
      <w:r>
        <w:rPr>
          <w:rFonts w:hint="eastAsia"/>
        </w:rPr>
        <w:t>统计全省所有已注册备案的冷库的类型（第三方冷库、自营自用冷库、集中仓）占比情况。</w:t>
      </w:r>
      <w:bookmarkEnd w:id="61"/>
    </w:p>
    <w:p w14:paraId="0619E89C" w14:textId="77777777" w:rsidR="0024471F" w:rsidRDefault="00B41A5F">
      <w:pPr>
        <w:pStyle w:val="af7"/>
      </w:pPr>
      <w:r>
        <w:rPr>
          <w:rFonts w:hint="eastAsia"/>
        </w:rPr>
        <w:t>进口商品来源国前十分布情况：统计所有进口商品中入库重量排名前十的来源国。</w:t>
      </w:r>
    </w:p>
    <w:p w14:paraId="2AFD5050" w14:textId="77777777" w:rsidR="0024471F" w:rsidRDefault="00B41A5F">
      <w:pPr>
        <w:pStyle w:val="af7"/>
      </w:pPr>
      <w:r>
        <w:rPr>
          <w:rFonts w:hint="eastAsia"/>
        </w:rPr>
        <w:t>食品实际库存类型：统计所有正在库存中的商品的类型分布情况。</w:t>
      </w:r>
    </w:p>
    <w:p w14:paraId="52FEC3E9" w14:textId="77777777" w:rsidR="0024471F" w:rsidRDefault="00B41A5F">
      <w:pPr>
        <w:pStyle w:val="af7"/>
      </w:pPr>
      <w:r>
        <w:rPr>
          <w:rFonts w:hint="eastAsia"/>
        </w:rPr>
        <w:t>进口冷冻食品流入类型前十排行榜：统计所有进口商品中入库重量排名前十的类型。</w:t>
      </w:r>
    </w:p>
    <w:p w14:paraId="12AE99FD" w14:textId="77777777" w:rsidR="0024471F" w:rsidRDefault="00B41A5F">
      <w:pPr>
        <w:pStyle w:val="af7"/>
      </w:pPr>
      <w:r>
        <w:rPr>
          <w:rFonts w:hint="eastAsia"/>
        </w:rPr>
        <w:t>冷库出入库重量情况：统计全省各地市的入库重量、出库重量和库存重量情况。</w:t>
      </w:r>
    </w:p>
    <w:p w14:paraId="4F56384E" w14:textId="77777777" w:rsidR="0024471F" w:rsidRDefault="00B41A5F">
      <w:pPr>
        <w:pStyle w:val="af7"/>
      </w:pPr>
      <w:r>
        <w:rPr>
          <w:rFonts w:hint="eastAsia"/>
        </w:rPr>
        <w:t>出入库上报变化趋势情况：统计每天的入库单数、入库单数变化情况。</w:t>
      </w:r>
    </w:p>
    <w:p w14:paraId="39BAE76C" w14:textId="77777777" w:rsidR="0024471F" w:rsidRDefault="00B41A5F">
      <w:pPr>
        <w:pStyle w:val="af7"/>
      </w:pPr>
      <w:r>
        <w:rPr>
          <w:rFonts w:hint="eastAsia"/>
        </w:rPr>
        <w:t>辖区人口数量和库存量情况：统计全省各地市的人口数量以及库存重量的对比情况。</w:t>
      </w:r>
    </w:p>
    <w:p w14:paraId="524CE0F7" w14:textId="77777777" w:rsidR="0024471F" w:rsidRDefault="00B41A5F" w:rsidP="00C87D76">
      <w:pPr>
        <w:pStyle w:val="afff"/>
        <w:spacing w:before="156" w:after="156"/>
      </w:pPr>
      <w:r>
        <w:rPr>
          <w:rFonts w:hint="eastAsia"/>
        </w:rPr>
        <w:t>进销存统计</w:t>
      </w:r>
    </w:p>
    <w:p w14:paraId="6A5F4F8D" w14:textId="77777777" w:rsidR="0024471F" w:rsidRDefault="00B41A5F">
      <w:pPr>
        <w:pStyle w:val="afff0"/>
        <w:spacing w:before="156" w:after="156"/>
      </w:pPr>
      <w:bookmarkStart w:id="62" w:name="_Toc173770409"/>
      <w:r>
        <w:rPr>
          <w:rFonts w:hint="eastAsia"/>
        </w:rPr>
        <w:t>进销存统计（按行政区划）</w:t>
      </w:r>
      <w:bookmarkEnd w:id="62"/>
    </w:p>
    <w:p w14:paraId="657BBCAC" w14:textId="77777777" w:rsidR="0024471F" w:rsidRDefault="00B41A5F">
      <w:pPr>
        <w:pStyle w:val="afffffb"/>
        <w:ind w:firstLine="420"/>
      </w:pPr>
      <w:bookmarkStart w:id="63" w:name="_Hlk165027010"/>
      <w:r>
        <w:rPr>
          <w:rFonts w:hint="eastAsia"/>
        </w:rPr>
        <w:t>在指定时间区间和地市（或统计全省）的基础上，</w:t>
      </w:r>
      <w:bookmarkEnd w:id="63"/>
      <w:r>
        <w:rPr>
          <w:rFonts w:hint="eastAsia"/>
        </w:rPr>
        <w:t>统计区县级行政区划对应的以下指标。</w:t>
      </w:r>
    </w:p>
    <w:p w14:paraId="5701F444" w14:textId="77777777" w:rsidR="0024471F" w:rsidRDefault="00B41A5F">
      <w:pPr>
        <w:pStyle w:val="af7"/>
        <w:numPr>
          <w:ilvl w:val="0"/>
          <w:numId w:val="32"/>
        </w:numPr>
      </w:pPr>
      <w:r>
        <w:rPr>
          <w:rFonts w:hint="eastAsia"/>
        </w:rPr>
        <w:t>入库重量：统计所有入库单据中商品重量之和，单位为吨。</w:t>
      </w:r>
    </w:p>
    <w:p w14:paraId="0104B01F" w14:textId="77777777" w:rsidR="0024471F" w:rsidRDefault="00B41A5F">
      <w:pPr>
        <w:pStyle w:val="af7"/>
      </w:pPr>
      <w:r>
        <w:rPr>
          <w:rFonts w:hint="eastAsia"/>
        </w:rPr>
        <w:t>出库重量：统计所有出库单据中商品重量之和，单位为吨。</w:t>
      </w:r>
    </w:p>
    <w:p w14:paraId="2BE53974" w14:textId="77777777" w:rsidR="0024471F" w:rsidRDefault="00B41A5F">
      <w:pPr>
        <w:pStyle w:val="af7"/>
      </w:pPr>
      <w:r>
        <w:rPr>
          <w:rFonts w:hint="eastAsia"/>
        </w:rPr>
        <w:t>入库品种数：统计所有出入库单据中涉及的品种数量。</w:t>
      </w:r>
    </w:p>
    <w:p w14:paraId="13D9E6B8" w14:textId="77777777" w:rsidR="0024471F" w:rsidRDefault="00B41A5F">
      <w:pPr>
        <w:pStyle w:val="af7"/>
      </w:pPr>
      <w:r>
        <w:rPr>
          <w:rFonts w:hint="eastAsia"/>
        </w:rPr>
        <w:t>入库单据数：统计上报的所有入库单据数量。</w:t>
      </w:r>
    </w:p>
    <w:p w14:paraId="2974DC14" w14:textId="77777777" w:rsidR="0024471F" w:rsidRDefault="00B41A5F">
      <w:pPr>
        <w:pStyle w:val="af7"/>
      </w:pPr>
      <w:r>
        <w:rPr>
          <w:rFonts w:hint="eastAsia"/>
        </w:rPr>
        <w:t>出库单据数：统计上报的所有出库单据数量。</w:t>
      </w:r>
    </w:p>
    <w:p w14:paraId="032BA214" w14:textId="77777777" w:rsidR="0024471F" w:rsidRDefault="00B41A5F">
      <w:pPr>
        <w:pStyle w:val="af7"/>
      </w:pPr>
      <w:r>
        <w:rPr>
          <w:rFonts w:hint="eastAsia"/>
        </w:rPr>
        <w:t>当前库存重量：统计所有正在库存中的商品重量之和，单位为吨。</w:t>
      </w:r>
    </w:p>
    <w:p w14:paraId="3BF59AF1" w14:textId="77777777" w:rsidR="0024471F" w:rsidRDefault="00B41A5F">
      <w:pPr>
        <w:pStyle w:val="af7"/>
      </w:pPr>
      <w:r>
        <w:rPr>
          <w:rFonts w:hint="eastAsia"/>
        </w:rPr>
        <w:t>可贮存重量：统计各地市所有冷库的可贮存数量之和。</w:t>
      </w:r>
    </w:p>
    <w:p w14:paraId="5845DE30" w14:textId="77777777" w:rsidR="0024471F" w:rsidRDefault="00B41A5F">
      <w:pPr>
        <w:pStyle w:val="af7"/>
      </w:pPr>
      <w:r>
        <w:rPr>
          <w:rFonts w:hint="eastAsia"/>
        </w:rPr>
        <w:t>货品流入量前十区县排名：统计</w:t>
      </w:r>
      <w:bookmarkStart w:id="64" w:name="_Hlk169017001"/>
      <w:r>
        <w:rPr>
          <w:rFonts w:hint="eastAsia"/>
        </w:rPr>
        <w:t>入库重量排名前十的区县。</w:t>
      </w:r>
      <w:bookmarkEnd w:id="64"/>
    </w:p>
    <w:p w14:paraId="0B69CD4E" w14:textId="77777777" w:rsidR="0024471F" w:rsidRDefault="00B41A5F">
      <w:pPr>
        <w:pStyle w:val="af7"/>
      </w:pPr>
      <w:r>
        <w:rPr>
          <w:rFonts w:hint="eastAsia"/>
        </w:rPr>
        <w:t>货品流入量前十冷库排名：统计入库重量排名前十的冷库。</w:t>
      </w:r>
    </w:p>
    <w:p w14:paraId="74F5D218" w14:textId="77777777" w:rsidR="0024471F" w:rsidRDefault="00B41A5F">
      <w:pPr>
        <w:pStyle w:val="af7"/>
      </w:pPr>
      <w:r>
        <w:rPr>
          <w:rFonts w:hint="eastAsia"/>
        </w:rPr>
        <w:t>当前库存前十冷库排名：统计当前库存重量前十的冷库。</w:t>
      </w:r>
    </w:p>
    <w:p w14:paraId="1589DBBB" w14:textId="77777777" w:rsidR="0024471F" w:rsidRDefault="00B41A5F">
      <w:pPr>
        <w:pStyle w:val="afff0"/>
        <w:spacing w:before="156" w:after="156"/>
      </w:pPr>
      <w:bookmarkStart w:id="65" w:name="_Toc173770410"/>
      <w:r>
        <w:rPr>
          <w:rFonts w:hint="eastAsia"/>
        </w:rPr>
        <w:t>进销存统计（按品种）</w:t>
      </w:r>
      <w:bookmarkEnd w:id="65"/>
    </w:p>
    <w:p w14:paraId="64BF55E5" w14:textId="77777777" w:rsidR="0024471F" w:rsidRDefault="00B41A5F">
      <w:pPr>
        <w:pStyle w:val="afffffb"/>
        <w:ind w:firstLine="420"/>
      </w:pPr>
      <w:bookmarkStart w:id="66" w:name="_Hlk165027156"/>
      <w:r>
        <w:rPr>
          <w:rFonts w:hint="eastAsia"/>
        </w:rPr>
        <w:t>在指定时间区间和地市（或统计全省）的基础上，统计不同食品品种对应的以下指标。</w:t>
      </w:r>
      <w:bookmarkEnd w:id="66"/>
    </w:p>
    <w:p w14:paraId="1B4F1E8A" w14:textId="77777777" w:rsidR="0024471F" w:rsidRDefault="00B41A5F">
      <w:pPr>
        <w:pStyle w:val="af7"/>
        <w:numPr>
          <w:ilvl w:val="0"/>
          <w:numId w:val="33"/>
        </w:numPr>
      </w:pPr>
      <w:r>
        <w:rPr>
          <w:rFonts w:hint="eastAsia"/>
        </w:rPr>
        <w:t>入库重量：统计所有入库单据中商品重量之和，单位为吨。</w:t>
      </w:r>
    </w:p>
    <w:p w14:paraId="455360A2" w14:textId="77777777" w:rsidR="0024471F" w:rsidRDefault="00B41A5F">
      <w:pPr>
        <w:pStyle w:val="af7"/>
      </w:pPr>
      <w:r>
        <w:rPr>
          <w:rFonts w:hint="eastAsia"/>
        </w:rPr>
        <w:t>出库重量：统计所有出库单据中商品重量之和，单位为吨。</w:t>
      </w:r>
    </w:p>
    <w:p w14:paraId="2AAF1227" w14:textId="77777777" w:rsidR="0024471F" w:rsidRDefault="00B41A5F">
      <w:pPr>
        <w:pStyle w:val="af7"/>
      </w:pPr>
      <w:r>
        <w:rPr>
          <w:rFonts w:hint="eastAsia"/>
        </w:rPr>
        <w:t>入库品种数：统计所有出入库单据中涉及的品种数量。</w:t>
      </w:r>
    </w:p>
    <w:p w14:paraId="195819D8" w14:textId="77777777" w:rsidR="0024471F" w:rsidRDefault="00B41A5F">
      <w:pPr>
        <w:pStyle w:val="af7"/>
      </w:pPr>
      <w:r>
        <w:rPr>
          <w:rFonts w:hint="eastAsia"/>
        </w:rPr>
        <w:t>入库单据数：统计上报的所有入库单据数量。</w:t>
      </w:r>
    </w:p>
    <w:p w14:paraId="63E4255E" w14:textId="77777777" w:rsidR="0024471F" w:rsidRDefault="00B41A5F">
      <w:pPr>
        <w:pStyle w:val="af7"/>
      </w:pPr>
      <w:r>
        <w:rPr>
          <w:rFonts w:hint="eastAsia"/>
        </w:rPr>
        <w:t>出库单据数：统计上报的所有出库单据数量。</w:t>
      </w:r>
    </w:p>
    <w:p w14:paraId="427A864D" w14:textId="77777777" w:rsidR="0024471F" w:rsidRDefault="00B41A5F">
      <w:pPr>
        <w:pStyle w:val="af7"/>
      </w:pPr>
      <w:r>
        <w:rPr>
          <w:rFonts w:hint="eastAsia"/>
        </w:rPr>
        <w:t>当前库存重量：统计所有正在库存中的商品重量之和，单位为吨。</w:t>
      </w:r>
    </w:p>
    <w:p w14:paraId="717F1B2D" w14:textId="77777777" w:rsidR="0024471F" w:rsidRDefault="00B41A5F">
      <w:pPr>
        <w:pStyle w:val="af7"/>
      </w:pPr>
      <w:r>
        <w:rPr>
          <w:rFonts w:hint="eastAsia"/>
        </w:rPr>
        <w:t>食品流入量前十排行榜：统计入库重量排名前十的商品。</w:t>
      </w:r>
    </w:p>
    <w:p w14:paraId="34427A12" w14:textId="77777777" w:rsidR="0024471F" w:rsidRDefault="00B41A5F">
      <w:pPr>
        <w:pStyle w:val="af7"/>
      </w:pPr>
      <w:r>
        <w:rPr>
          <w:rFonts w:hint="eastAsia"/>
        </w:rPr>
        <w:t>进口冷冻食品流入量前十排行榜：统计入库重量排名前十的进口商品。</w:t>
      </w:r>
    </w:p>
    <w:p w14:paraId="7551CD97" w14:textId="77777777" w:rsidR="0024471F" w:rsidRDefault="00B41A5F">
      <w:pPr>
        <w:pStyle w:val="af7"/>
      </w:pPr>
      <w:r>
        <w:rPr>
          <w:rFonts w:hint="eastAsia"/>
        </w:rPr>
        <w:t>冷藏食品流入量前十排行榜：统计入库重量排名前十的冷藏食品。</w:t>
      </w:r>
    </w:p>
    <w:p w14:paraId="5E491DE1" w14:textId="77777777" w:rsidR="0024471F" w:rsidRDefault="00B41A5F">
      <w:pPr>
        <w:pStyle w:val="afff0"/>
        <w:spacing w:before="156" w:after="156"/>
      </w:pPr>
      <w:bookmarkStart w:id="67" w:name="_Toc173770411"/>
      <w:r>
        <w:rPr>
          <w:rFonts w:hint="eastAsia"/>
        </w:rPr>
        <w:t>进销存统计（按日期）</w:t>
      </w:r>
      <w:bookmarkEnd w:id="67"/>
    </w:p>
    <w:p w14:paraId="360C1CAD" w14:textId="77777777" w:rsidR="0024471F" w:rsidRDefault="00B41A5F">
      <w:pPr>
        <w:pStyle w:val="afffffb"/>
        <w:ind w:firstLine="420"/>
      </w:pPr>
      <w:r>
        <w:rPr>
          <w:rFonts w:hint="eastAsia"/>
        </w:rPr>
        <w:t>在指定时间区间和地市（或统计全省）的基础上，统计每一天对应的以下指标。</w:t>
      </w:r>
    </w:p>
    <w:p w14:paraId="09B4EDD2" w14:textId="77777777" w:rsidR="0024471F" w:rsidRDefault="00B41A5F">
      <w:pPr>
        <w:pStyle w:val="af7"/>
        <w:numPr>
          <w:ilvl w:val="0"/>
          <w:numId w:val="34"/>
        </w:numPr>
      </w:pPr>
      <w:r>
        <w:rPr>
          <w:rFonts w:hint="eastAsia"/>
        </w:rPr>
        <w:t>入库重量：统计所有入库单据中商品重量之和，单位为吨。</w:t>
      </w:r>
    </w:p>
    <w:p w14:paraId="7D144403" w14:textId="77777777" w:rsidR="0024471F" w:rsidRDefault="00B41A5F">
      <w:pPr>
        <w:pStyle w:val="af7"/>
      </w:pPr>
      <w:r>
        <w:rPr>
          <w:rFonts w:hint="eastAsia"/>
        </w:rPr>
        <w:t>出库重量：统计所有出库单据中商品重量之和，单位为吨。</w:t>
      </w:r>
    </w:p>
    <w:p w14:paraId="0D82262C" w14:textId="77777777" w:rsidR="0024471F" w:rsidRDefault="00B41A5F">
      <w:pPr>
        <w:pStyle w:val="af7"/>
      </w:pPr>
      <w:r>
        <w:rPr>
          <w:rFonts w:hint="eastAsia"/>
        </w:rPr>
        <w:t>入库品种数：统计所有出入库单据中涉及的品种数量。</w:t>
      </w:r>
    </w:p>
    <w:p w14:paraId="54FF1BDB" w14:textId="77777777" w:rsidR="0024471F" w:rsidRDefault="00B41A5F">
      <w:pPr>
        <w:pStyle w:val="af7"/>
      </w:pPr>
      <w:r>
        <w:rPr>
          <w:rFonts w:hint="eastAsia"/>
        </w:rPr>
        <w:lastRenderedPageBreak/>
        <w:t>入库单据数：统计上报的所有入库单据数量。</w:t>
      </w:r>
    </w:p>
    <w:p w14:paraId="59DC9166" w14:textId="77777777" w:rsidR="0024471F" w:rsidRDefault="00B41A5F">
      <w:pPr>
        <w:pStyle w:val="af7"/>
      </w:pPr>
      <w:r>
        <w:rPr>
          <w:rFonts w:hint="eastAsia"/>
        </w:rPr>
        <w:t>出库单据数：统计上报的所有出库单据数量。</w:t>
      </w:r>
    </w:p>
    <w:p w14:paraId="7DC2E505" w14:textId="77777777" w:rsidR="0024471F" w:rsidRDefault="00B41A5F">
      <w:pPr>
        <w:pStyle w:val="af7"/>
      </w:pPr>
      <w:r>
        <w:rPr>
          <w:rFonts w:hint="eastAsia"/>
        </w:rPr>
        <w:t>当前库存重量：统计所有正在库存中的商品重量之和，单位为吨。</w:t>
      </w:r>
    </w:p>
    <w:p w14:paraId="38D8F165" w14:textId="77777777" w:rsidR="0024471F" w:rsidRDefault="00B41A5F">
      <w:pPr>
        <w:pStyle w:val="afff"/>
        <w:spacing w:before="156" w:after="156"/>
      </w:pPr>
      <w:bookmarkStart w:id="68" w:name="_Toc79515640"/>
      <w:bookmarkStart w:id="69" w:name="_Toc164692938"/>
      <w:bookmarkStart w:id="70" w:name="_Toc173770412"/>
      <w:r>
        <w:rPr>
          <w:rFonts w:hint="eastAsia"/>
        </w:rPr>
        <w:t>主体统计</w:t>
      </w:r>
      <w:bookmarkEnd w:id="68"/>
      <w:bookmarkEnd w:id="69"/>
      <w:bookmarkEnd w:id="70"/>
    </w:p>
    <w:p w14:paraId="75B17DD7" w14:textId="77777777" w:rsidR="00C87D76" w:rsidRDefault="00C87D76" w:rsidP="00C87D76">
      <w:pPr>
        <w:pStyle w:val="afff0"/>
        <w:spacing w:before="156" w:after="156"/>
      </w:pPr>
      <w:r>
        <w:rPr>
          <w:rFonts w:hint="eastAsia"/>
        </w:rPr>
        <w:t>货主情况统计</w:t>
      </w:r>
    </w:p>
    <w:p w14:paraId="35358C41" w14:textId="77777777" w:rsidR="0024471F" w:rsidRDefault="00B41A5F" w:rsidP="00C87D76">
      <w:pPr>
        <w:pStyle w:val="afffffb"/>
        <w:ind w:firstLine="420"/>
      </w:pPr>
      <w:r>
        <w:rPr>
          <w:rFonts w:hint="eastAsia"/>
        </w:rPr>
        <w:t>在指定时间区间和地市（或统计全省）的基础上，针对类型为货主的主体，统计以下指标。</w:t>
      </w:r>
    </w:p>
    <w:p w14:paraId="625269DC" w14:textId="77777777" w:rsidR="0024471F" w:rsidRDefault="00B41A5F" w:rsidP="00C87D76">
      <w:pPr>
        <w:pStyle w:val="af7"/>
        <w:numPr>
          <w:ilvl w:val="0"/>
          <w:numId w:val="38"/>
        </w:numPr>
      </w:pPr>
      <w:r>
        <w:rPr>
          <w:rFonts w:hint="eastAsia"/>
        </w:rPr>
        <w:t>货主企业数量：统计类型为货主的企业数量情况。</w:t>
      </w:r>
    </w:p>
    <w:p w14:paraId="0EB40B5F" w14:textId="77777777" w:rsidR="0024471F" w:rsidRDefault="00B41A5F">
      <w:pPr>
        <w:pStyle w:val="af7"/>
      </w:pPr>
      <w:r>
        <w:rPr>
          <w:rFonts w:hint="eastAsia"/>
        </w:rPr>
        <w:t>入库重量：统计所有入库单据中商品重量之和，单位为吨。</w:t>
      </w:r>
    </w:p>
    <w:p w14:paraId="2C24E4F3" w14:textId="77777777" w:rsidR="0024471F" w:rsidRDefault="00B41A5F">
      <w:pPr>
        <w:pStyle w:val="af7"/>
      </w:pPr>
      <w:r>
        <w:rPr>
          <w:rFonts w:hint="eastAsia"/>
        </w:rPr>
        <w:t>出库重量：统计所有出库单据中商品重量之和，单位为吨。</w:t>
      </w:r>
    </w:p>
    <w:p w14:paraId="1E7002EA" w14:textId="77777777" w:rsidR="0024471F" w:rsidRDefault="00B41A5F">
      <w:pPr>
        <w:pStyle w:val="af7"/>
      </w:pPr>
      <w:r>
        <w:rPr>
          <w:rFonts w:hint="eastAsia"/>
        </w:rPr>
        <w:t>入库品种数：统计所有出入库单据中涉及的品种数量。</w:t>
      </w:r>
    </w:p>
    <w:p w14:paraId="4A2C8D2B" w14:textId="77777777" w:rsidR="0024471F" w:rsidRDefault="00B41A5F">
      <w:pPr>
        <w:pStyle w:val="af7"/>
      </w:pPr>
      <w:r>
        <w:rPr>
          <w:rFonts w:hint="eastAsia"/>
        </w:rPr>
        <w:t>入库单据数：统计上报的所有入库单据数量。</w:t>
      </w:r>
    </w:p>
    <w:p w14:paraId="2A30935F" w14:textId="77777777" w:rsidR="0024471F" w:rsidRDefault="00B41A5F">
      <w:pPr>
        <w:pStyle w:val="af7"/>
      </w:pPr>
      <w:r>
        <w:rPr>
          <w:rFonts w:hint="eastAsia"/>
        </w:rPr>
        <w:t>出库单据数：统计上报的所有出库单据数量。</w:t>
      </w:r>
    </w:p>
    <w:p w14:paraId="24927ACE" w14:textId="77777777" w:rsidR="0024471F" w:rsidRDefault="00B41A5F">
      <w:pPr>
        <w:pStyle w:val="af7"/>
      </w:pPr>
      <w:r>
        <w:rPr>
          <w:rFonts w:hint="eastAsia"/>
        </w:rPr>
        <w:t>当前库存重量：统计所有正在库存中的商品重量之和，单位为吨。</w:t>
      </w:r>
    </w:p>
    <w:p w14:paraId="227DFBC4" w14:textId="77777777" w:rsidR="0024471F" w:rsidRDefault="00B41A5F">
      <w:pPr>
        <w:pStyle w:val="af7"/>
      </w:pPr>
      <w:r>
        <w:rPr>
          <w:rFonts w:hint="eastAsia"/>
        </w:rPr>
        <w:t>当前预约单据数：统计货主企业在冷库的预约单据数量。</w:t>
      </w:r>
    </w:p>
    <w:p w14:paraId="56305A41" w14:textId="77777777" w:rsidR="0024471F" w:rsidRDefault="00B41A5F">
      <w:pPr>
        <w:pStyle w:val="af7"/>
      </w:pPr>
      <w:r>
        <w:rPr>
          <w:rFonts w:hint="eastAsia"/>
        </w:rPr>
        <w:t>货主数量排行：统计各行政区划内的货主数量排名情况。</w:t>
      </w:r>
    </w:p>
    <w:p w14:paraId="18035777" w14:textId="77777777" w:rsidR="0024471F" w:rsidRDefault="00B41A5F">
      <w:pPr>
        <w:pStyle w:val="af7"/>
      </w:pPr>
      <w:r>
        <w:rPr>
          <w:rFonts w:hint="eastAsia"/>
        </w:rPr>
        <w:t>货主企业类型分布情况：统计各货主企业类型（进口商、食品生产企业、商超、贸易公司等）对应的货主企业数量。</w:t>
      </w:r>
    </w:p>
    <w:p w14:paraId="533F40A1" w14:textId="77777777" w:rsidR="0024471F" w:rsidRDefault="00B41A5F">
      <w:pPr>
        <w:pStyle w:val="afff0"/>
        <w:spacing w:before="156" w:after="156"/>
      </w:pPr>
      <w:bookmarkStart w:id="71" w:name="_Toc173770413"/>
      <w:r>
        <w:rPr>
          <w:rFonts w:hint="eastAsia"/>
        </w:rPr>
        <w:t>冷库主体情况统计</w:t>
      </w:r>
      <w:bookmarkEnd w:id="71"/>
    </w:p>
    <w:p w14:paraId="3C9F3682" w14:textId="77777777" w:rsidR="0024471F" w:rsidRDefault="00C87D76">
      <w:pPr>
        <w:pStyle w:val="afffffb"/>
        <w:ind w:firstLine="420"/>
      </w:pPr>
      <w:r>
        <w:rPr>
          <w:rFonts w:hint="eastAsia"/>
        </w:rPr>
        <w:t>在指定时间区间和地市（或统计全省）的基础上，</w:t>
      </w:r>
      <w:r w:rsidR="00B41A5F">
        <w:rPr>
          <w:rFonts w:hint="eastAsia"/>
        </w:rPr>
        <w:t>冷库主体情况统计主要包括以下指标。</w:t>
      </w:r>
    </w:p>
    <w:p w14:paraId="42FAE0C9" w14:textId="77777777" w:rsidR="0024471F" w:rsidRDefault="00B41A5F">
      <w:pPr>
        <w:pStyle w:val="af7"/>
        <w:numPr>
          <w:ilvl w:val="0"/>
          <w:numId w:val="36"/>
        </w:numPr>
      </w:pPr>
      <w:r>
        <w:rPr>
          <w:rFonts w:hint="eastAsia"/>
        </w:rPr>
        <w:t>冷库数量：统计各行政区划内的冷库数量情况。</w:t>
      </w:r>
    </w:p>
    <w:p w14:paraId="2D8E4468" w14:textId="77777777" w:rsidR="0024471F" w:rsidRDefault="00B41A5F">
      <w:pPr>
        <w:pStyle w:val="af7"/>
      </w:pPr>
      <w:r>
        <w:rPr>
          <w:rFonts w:hint="eastAsia"/>
        </w:rPr>
        <w:t>新增冷库数量：统计指定时间段内新增的冷库数量。</w:t>
      </w:r>
    </w:p>
    <w:p w14:paraId="45E304E6" w14:textId="77777777" w:rsidR="0024471F" w:rsidRDefault="00B41A5F">
      <w:pPr>
        <w:pStyle w:val="af7"/>
      </w:pPr>
      <w:r>
        <w:rPr>
          <w:rFonts w:hint="eastAsia"/>
        </w:rPr>
        <w:t>第三方冷库数量：统计系统中注册备案的第三方冷库数量。</w:t>
      </w:r>
    </w:p>
    <w:p w14:paraId="313FD175" w14:textId="77777777" w:rsidR="0024471F" w:rsidRDefault="00B41A5F">
      <w:pPr>
        <w:pStyle w:val="af7"/>
      </w:pPr>
      <w:r>
        <w:rPr>
          <w:rFonts w:hint="eastAsia"/>
        </w:rPr>
        <w:t>第三方可贮存重量：统计系统中注册备案的第三方冷库的最大可贮存数量。</w:t>
      </w:r>
    </w:p>
    <w:p w14:paraId="7853508A" w14:textId="77777777" w:rsidR="0024471F" w:rsidRDefault="00B41A5F">
      <w:pPr>
        <w:pStyle w:val="af7"/>
      </w:pPr>
      <w:r>
        <w:rPr>
          <w:rFonts w:hint="eastAsia"/>
        </w:rPr>
        <w:t>自营自用冷库数量：统计系统中注册备案的自营自用冷库数量。</w:t>
      </w:r>
    </w:p>
    <w:p w14:paraId="2F45B293" w14:textId="77777777" w:rsidR="0024471F" w:rsidRDefault="00B41A5F">
      <w:pPr>
        <w:pStyle w:val="af7"/>
      </w:pPr>
      <w:r>
        <w:rPr>
          <w:rFonts w:hint="eastAsia"/>
        </w:rPr>
        <w:t>自营自用可贮存重量：统计系统中注册备案的自营自用冷库的最大可贮存数量。</w:t>
      </w:r>
    </w:p>
    <w:p w14:paraId="1FE06F5F" w14:textId="77777777" w:rsidR="0024471F" w:rsidRDefault="00B41A5F">
      <w:pPr>
        <w:pStyle w:val="af7"/>
      </w:pPr>
      <w:r>
        <w:rPr>
          <w:rFonts w:hint="eastAsia"/>
        </w:rPr>
        <w:t>各区域冷库数量情况：统计各行政区域内的集中仓数量、自营自用冷库数量、第三方冷库数量情况</w:t>
      </w:r>
    </w:p>
    <w:p w14:paraId="001D4B4F" w14:textId="77777777" w:rsidR="0024471F" w:rsidRDefault="00B41A5F">
      <w:pPr>
        <w:pStyle w:val="afff0"/>
        <w:spacing w:before="156" w:after="156"/>
      </w:pPr>
      <w:bookmarkStart w:id="72" w:name="_Toc173770414"/>
      <w:r>
        <w:rPr>
          <w:rFonts w:hint="eastAsia"/>
        </w:rPr>
        <w:t>企业上报情况统计</w:t>
      </w:r>
      <w:bookmarkEnd w:id="72"/>
    </w:p>
    <w:p w14:paraId="7EDEC739" w14:textId="77777777" w:rsidR="0024471F" w:rsidRDefault="00C87D76">
      <w:pPr>
        <w:pStyle w:val="afffffb"/>
        <w:ind w:firstLine="420"/>
      </w:pPr>
      <w:r>
        <w:rPr>
          <w:rFonts w:hint="eastAsia"/>
        </w:rPr>
        <w:t>在指定时间区间和地市（或统计全省）的基础上，</w:t>
      </w:r>
      <w:r w:rsidR="00B41A5F">
        <w:rPr>
          <w:rFonts w:hint="eastAsia"/>
        </w:rPr>
        <w:t>企业上报情况统计主要包括以下指标。</w:t>
      </w:r>
    </w:p>
    <w:p w14:paraId="438DD862" w14:textId="77777777" w:rsidR="0024471F" w:rsidRDefault="00B41A5F">
      <w:pPr>
        <w:pStyle w:val="af7"/>
        <w:numPr>
          <w:ilvl w:val="0"/>
          <w:numId w:val="37"/>
        </w:numPr>
      </w:pPr>
      <w:r>
        <w:rPr>
          <w:rFonts w:hint="eastAsia"/>
        </w:rPr>
        <w:t>已上报冷库数：</w:t>
      </w:r>
      <w:bookmarkStart w:id="73" w:name="_Hlk165027943"/>
      <w:r>
        <w:rPr>
          <w:rFonts w:hint="eastAsia"/>
        </w:rPr>
        <w:t>统计指定时间段内有上报记录的冷库数量。</w:t>
      </w:r>
      <w:bookmarkEnd w:id="73"/>
    </w:p>
    <w:p w14:paraId="33B30770" w14:textId="77777777" w:rsidR="0024471F" w:rsidRDefault="00B41A5F">
      <w:pPr>
        <w:pStyle w:val="af7"/>
      </w:pPr>
      <w:r>
        <w:rPr>
          <w:rFonts w:hint="eastAsia"/>
        </w:rPr>
        <w:t>累计已上报冷库数：统计所有时间段内有上报记录的冷库数量。</w:t>
      </w:r>
    </w:p>
    <w:p w14:paraId="76311360" w14:textId="77777777" w:rsidR="0024471F" w:rsidRDefault="00B41A5F">
      <w:pPr>
        <w:pStyle w:val="af7"/>
      </w:pPr>
      <w:r>
        <w:rPr>
          <w:rFonts w:hint="eastAsia"/>
        </w:rPr>
        <w:t>入库单数：统计指定时间段内有上报的入库单据数量。</w:t>
      </w:r>
    </w:p>
    <w:p w14:paraId="53C132D9" w14:textId="77777777" w:rsidR="0024471F" w:rsidRDefault="00B41A5F">
      <w:pPr>
        <w:pStyle w:val="af7"/>
      </w:pPr>
      <w:r>
        <w:rPr>
          <w:rFonts w:hint="eastAsia"/>
        </w:rPr>
        <w:t>出库单数：统计指定时间段内有上报的出库单据数量。</w:t>
      </w:r>
    </w:p>
    <w:p w14:paraId="35C89B1B" w14:textId="77777777" w:rsidR="0024471F" w:rsidRDefault="00B41A5F">
      <w:pPr>
        <w:pStyle w:val="af7"/>
        <w:rPr>
          <w:rFonts w:hAnsi="宋体" w:hint="eastAsia"/>
        </w:rPr>
      </w:pPr>
      <w:r>
        <w:rPr>
          <w:rFonts w:hint="eastAsia"/>
        </w:rPr>
        <w:t>上报率：</w:t>
      </w:r>
      <w:r>
        <w:rPr>
          <w:rFonts w:hAnsi="宋体" w:hint="eastAsia"/>
        </w:rPr>
        <w:t>统计指定时间段内有上报冷库占所有已注册备案冷库的比例，即上报率=有上报的冷库数量÷已注册备案冷库数量。</w:t>
      </w:r>
    </w:p>
    <w:p w14:paraId="6BF32057" w14:textId="77777777" w:rsidR="0024471F" w:rsidRDefault="00B41A5F">
      <w:pPr>
        <w:pStyle w:val="afffffb"/>
        <w:ind w:firstLineChars="0" w:firstLine="0"/>
        <w:jc w:val="center"/>
      </w:pPr>
      <w:bookmarkStart w:id="74" w:name="BookMark8"/>
      <w:bookmarkEnd w:id="22"/>
      <w:bookmarkEnd w:id="34"/>
      <w:bookmarkEnd w:id="35"/>
      <w:bookmarkEnd w:id="36"/>
      <w:r>
        <w:rPr>
          <w:noProof/>
        </w:rPr>
        <w:drawing>
          <wp:inline distT="0" distB="0" distL="0" distR="0" wp14:anchorId="3612D6FC" wp14:editId="0BCE4DE7">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rsidR="0024471F" w:rsidSect="0024471F">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5F300" w14:textId="77777777" w:rsidR="007726B4" w:rsidRDefault="007726B4">
      <w:pPr>
        <w:spacing w:line="240" w:lineRule="auto"/>
      </w:pPr>
      <w:r>
        <w:separator/>
      </w:r>
    </w:p>
  </w:endnote>
  <w:endnote w:type="continuationSeparator" w:id="0">
    <w:p w14:paraId="0C312C50" w14:textId="77777777" w:rsidR="007726B4" w:rsidRDefault="007726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F4A4A" w14:textId="77777777" w:rsidR="0024471F" w:rsidRDefault="007364EC">
    <w:pPr>
      <w:pStyle w:val="affff2"/>
    </w:pPr>
    <w:r>
      <w:fldChar w:fldCharType="begin"/>
    </w:r>
    <w:r w:rsidR="00B41A5F">
      <w:instrText>PAGE   \* MERGEFORMAT</w:instrText>
    </w:r>
    <w:r>
      <w:fldChar w:fldCharType="separate"/>
    </w:r>
    <w:r w:rsidR="00B41A5F">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CECAC" w14:textId="77777777" w:rsidR="00AE4E2D" w:rsidRDefault="00AE4E2D">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9CF7E" w14:textId="77777777" w:rsidR="0024471F" w:rsidRDefault="0024471F">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527F" w14:textId="77777777" w:rsidR="0024471F" w:rsidRDefault="007364EC">
    <w:pPr>
      <w:pStyle w:val="afffff7"/>
    </w:pPr>
    <w:r>
      <w:fldChar w:fldCharType="begin"/>
    </w:r>
    <w:r w:rsidR="00B41A5F">
      <w:instrText xml:space="preserve"> PAGE   \* MERGEFORMAT \* MERGEFORMAT </w:instrText>
    </w:r>
    <w:r>
      <w:fldChar w:fldCharType="separate"/>
    </w:r>
    <w:r w:rsidR="00B41A5F">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49E61" w14:textId="77777777" w:rsidR="0024471F" w:rsidRDefault="007364EC">
    <w:pPr>
      <w:pStyle w:val="afffff8"/>
    </w:pPr>
    <w:r>
      <w:fldChar w:fldCharType="begin"/>
    </w:r>
    <w:r w:rsidR="00B41A5F">
      <w:instrText>PAGE   \* MERGEFORMAT</w:instrText>
    </w:r>
    <w:r>
      <w:fldChar w:fldCharType="separate"/>
    </w:r>
    <w:r w:rsidR="00C87D76" w:rsidRPr="00C87D76">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3BF64" w14:textId="77777777" w:rsidR="0024471F" w:rsidRDefault="007364EC">
    <w:pPr>
      <w:pStyle w:val="afffff7"/>
    </w:pPr>
    <w:r>
      <w:fldChar w:fldCharType="begin"/>
    </w:r>
    <w:r w:rsidR="00B41A5F">
      <w:instrText xml:space="preserve"> PAGE   \* MERGEFORMAT \* MERGEFORMAT </w:instrText>
    </w:r>
    <w:r>
      <w:fldChar w:fldCharType="separate"/>
    </w:r>
    <w:r w:rsidR="00B41A5F">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FADE1" w14:textId="77777777" w:rsidR="0024471F" w:rsidRDefault="007364EC">
    <w:pPr>
      <w:pStyle w:val="afffff8"/>
    </w:pPr>
    <w:r>
      <w:fldChar w:fldCharType="begin"/>
    </w:r>
    <w:r w:rsidR="00B41A5F">
      <w:instrText>PAGE   \* MERGEFORMAT</w:instrText>
    </w:r>
    <w:r>
      <w:fldChar w:fldCharType="separate"/>
    </w:r>
    <w:r w:rsidR="00C87D76" w:rsidRPr="00C87D76">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CF6F3" w14:textId="77777777" w:rsidR="0024471F" w:rsidRDefault="007364EC">
    <w:pPr>
      <w:pStyle w:val="afffff7"/>
    </w:pPr>
    <w:r>
      <w:fldChar w:fldCharType="begin"/>
    </w:r>
    <w:r w:rsidR="00B41A5F">
      <w:instrText xml:space="preserve"> PAGE   \* MERGEFORMAT \* MERGEFORMAT </w:instrText>
    </w:r>
    <w:r>
      <w:fldChar w:fldCharType="separate"/>
    </w:r>
    <w:r w:rsidR="00C87D76">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49216" w14:textId="77777777" w:rsidR="0024471F" w:rsidRDefault="007364EC">
    <w:pPr>
      <w:pStyle w:val="afffff8"/>
    </w:pPr>
    <w:r>
      <w:fldChar w:fldCharType="begin"/>
    </w:r>
    <w:r w:rsidR="00B41A5F">
      <w:instrText>PAGE   \* MERGEFORMAT</w:instrText>
    </w:r>
    <w:r>
      <w:fldChar w:fldCharType="separate"/>
    </w:r>
    <w:r w:rsidR="00C87D76" w:rsidRPr="00C87D76">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A47BD" w14:textId="77777777" w:rsidR="007726B4" w:rsidRDefault="007726B4">
      <w:pPr>
        <w:spacing w:line="240" w:lineRule="auto"/>
      </w:pPr>
      <w:r>
        <w:separator/>
      </w:r>
    </w:p>
  </w:footnote>
  <w:footnote w:type="continuationSeparator" w:id="0">
    <w:p w14:paraId="0440E166" w14:textId="77777777" w:rsidR="007726B4" w:rsidRDefault="007726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96D3E" w14:textId="77777777" w:rsidR="00AE4E2D" w:rsidRDefault="00AE4E2D">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71DC9" w14:textId="77777777" w:rsidR="0024471F" w:rsidRDefault="00B41A5F">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83BE8" w14:textId="77777777" w:rsidR="0024471F" w:rsidRDefault="0024471F">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95ABC" w14:textId="77777777" w:rsidR="0024471F" w:rsidRDefault="00000000">
    <w:pPr>
      <w:pStyle w:val="affffff1"/>
      <w:rPr>
        <w:rFonts w:hint="eastAsia"/>
      </w:rPr>
    </w:pPr>
    <w:r>
      <w:fldChar w:fldCharType="begin"/>
    </w:r>
    <w:r>
      <w:instrText xml:space="preserve"> STYLEREF  标准文件_文件编号 \* MERGEFORMAT </w:instrText>
    </w:r>
    <w:r>
      <w:rPr>
        <w:rFonts w:hint="eastAsia"/>
      </w:rPr>
      <w:fldChar w:fldCharType="separate"/>
    </w:r>
    <w:r w:rsidR="00B41A5F">
      <w:t>DB 44/T XXXX</w:t>
    </w:r>
    <w:r w:rsidR="00B41A5F">
      <w:t>—</w:t>
    </w:r>
    <w:r w:rsidR="00B41A5F">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915F8" w14:textId="51108A0C" w:rsidR="0024471F" w:rsidRDefault="00000000">
    <w:pPr>
      <w:pStyle w:val="affffff0"/>
      <w:rPr>
        <w:rFonts w:hint="eastAsia"/>
      </w:rPr>
    </w:pPr>
    <w:r>
      <w:fldChar w:fldCharType="begin"/>
    </w:r>
    <w:r>
      <w:instrText xml:space="preserve"> STYLEREF  标准文件_文件编号  \* MERGEFORMAT </w:instrText>
    </w:r>
    <w:r>
      <w:rPr>
        <w:rFonts w:hint="eastAsia"/>
      </w:rPr>
      <w:fldChar w:fldCharType="separate"/>
    </w:r>
    <w:r w:rsidR="00A57CC9">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D7398" w14:textId="77777777" w:rsidR="0024471F" w:rsidRDefault="00000000">
    <w:pPr>
      <w:pStyle w:val="affffff1"/>
      <w:rPr>
        <w:rFonts w:hint="eastAsia"/>
      </w:rPr>
    </w:pPr>
    <w:r>
      <w:fldChar w:fldCharType="begin"/>
    </w:r>
    <w:r>
      <w:instrText xml:space="preserve"> STYLEREF  标准文件_文件编号 \* MERGEFORMAT </w:instrText>
    </w:r>
    <w:r>
      <w:rPr>
        <w:rFonts w:hint="eastAsia"/>
      </w:rPr>
      <w:fldChar w:fldCharType="separate"/>
    </w:r>
    <w:r w:rsidR="00B41A5F">
      <w:t>DB 44/T XXXX</w:t>
    </w:r>
    <w:r w:rsidR="00B41A5F">
      <w:t>—</w:t>
    </w:r>
    <w:r w:rsidR="00B41A5F">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D8103" w14:textId="31C22F42" w:rsidR="0024471F" w:rsidRDefault="00000000">
    <w:pPr>
      <w:pStyle w:val="affffff0"/>
      <w:rPr>
        <w:rFonts w:hint="eastAsia"/>
      </w:rPr>
    </w:pPr>
    <w:r>
      <w:fldChar w:fldCharType="begin"/>
    </w:r>
    <w:r>
      <w:instrText xml:space="preserve"> STYLEREF  标准文件_文件编号  \* MERGEFORMAT </w:instrText>
    </w:r>
    <w:r>
      <w:rPr>
        <w:rFonts w:hint="eastAsia"/>
      </w:rPr>
      <w:fldChar w:fldCharType="separate"/>
    </w:r>
    <w:r w:rsidR="00A57CC9">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DD021" w14:textId="1060B015" w:rsidR="0024471F" w:rsidRDefault="00000000">
    <w:pPr>
      <w:pStyle w:val="affffff1"/>
      <w:rPr>
        <w:rFonts w:hint="eastAsia"/>
      </w:rPr>
    </w:pPr>
    <w:r>
      <w:fldChar w:fldCharType="begin"/>
    </w:r>
    <w:r>
      <w:instrText xml:space="preserve"> STYLEREF  标准文件_文件编号 \* MERGEFORMAT </w:instrText>
    </w:r>
    <w:r>
      <w:rPr>
        <w:rFonts w:hint="eastAsia"/>
      </w:rPr>
      <w:fldChar w:fldCharType="separate"/>
    </w:r>
    <w:r w:rsidR="00A57CC9">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7D74A" w14:textId="37E1312C" w:rsidR="0024471F" w:rsidRDefault="00000000">
    <w:pPr>
      <w:pStyle w:val="affffff0"/>
      <w:rPr>
        <w:rFonts w:hint="eastAsia"/>
      </w:rPr>
    </w:pPr>
    <w:r>
      <w:fldChar w:fldCharType="begin"/>
    </w:r>
    <w:r>
      <w:instrText xml:space="preserve"> STYLEREF  标准文件_文件编号  \* MERGEFORMAT </w:instrText>
    </w:r>
    <w:r>
      <w:rPr>
        <w:rFonts w:hint="eastAsia"/>
      </w:rPr>
      <w:fldChar w:fldCharType="separate"/>
    </w:r>
    <w:r w:rsidR="00A57CC9">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80114871">
    <w:abstractNumId w:val="0"/>
  </w:num>
  <w:num w:numId="2" w16cid:durableId="1243106448">
    <w:abstractNumId w:val="27"/>
  </w:num>
  <w:num w:numId="3" w16cid:durableId="796147628">
    <w:abstractNumId w:val="5"/>
  </w:num>
  <w:num w:numId="4" w16cid:durableId="2003313357">
    <w:abstractNumId w:val="23"/>
  </w:num>
  <w:num w:numId="5" w16cid:durableId="1246501898">
    <w:abstractNumId w:val="18"/>
  </w:num>
  <w:num w:numId="6" w16cid:durableId="93526195">
    <w:abstractNumId w:val="13"/>
  </w:num>
  <w:num w:numId="7" w16cid:durableId="865870689">
    <w:abstractNumId w:val="8"/>
  </w:num>
  <w:num w:numId="8" w16cid:durableId="458457034">
    <w:abstractNumId w:val="3"/>
  </w:num>
  <w:num w:numId="9" w16cid:durableId="1999069443">
    <w:abstractNumId w:val="9"/>
  </w:num>
  <w:num w:numId="10" w16cid:durableId="1392652454">
    <w:abstractNumId w:val="16"/>
  </w:num>
  <w:num w:numId="11" w16cid:durableId="786704022">
    <w:abstractNumId w:val="25"/>
  </w:num>
  <w:num w:numId="12" w16cid:durableId="320624044">
    <w:abstractNumId w:val="11"/>
  </w:num>
  <w:num w:numId="13" w16cid:durableId="575021736">
    <w:abstractNumId w:val="12"/>
  </w:num>
  <w:num w:numId="14" w16cid:durableId="1160388891">
    <w:abstractNumId w:val="7"/>
  </w:num>
  <w:num w:numId="15" w16cid:durableId="585311514">
    <w:abstractNumId w:val="19"/>
  </w:num>
  <w:num w:numId="16" w16cid:durableId="1256279454">
    <w:abstractNumId w:val="21"/>
  </w:num>
  <w:num w:numId="17" w16cid:durableId="62417405">
    <w:abstractNumId w:val="17"/>
  </w:num>
  <w:num w:numId="18" w16cid:durableId="799154033">
    <w:abstractNumId w:val="29"/>
  </w:num>
  <w:num w:numId="19" w16cid:durableId="1630430306">
    <w:abstractNumId w:val="15"/>
  </w:num>
  <w:num w:numId="20" w16cid:durableId="1211113996">
    <w:abstractNumId w:val="1"/>
  </w:num>
  <w:num w:numId="21" w16cid:durableId="596643488">
    <w:abstractNumId w:val="10"/>
  </w:num>
  <w:num w:numId="22" w16cid:durableId="535317641">
    <w:abstractNumId w:val="30"/>
  </w:num>
  <w:num w:numId="23" w16cid:durableId="181168888">
    <w:abstractNumId w:val="20"/>
  </w:num>
  <w:num w:numId="24" w16cid:durableId="17045453">
    <w:abstractNumId w:val="6"/>
  </w:num>
  <w:num w:numId="25" w16cid:durableId="1288970503">
    <w:abstractNumId w:val="26"/>
  </w:num>
  <w:num w:numId="26" w16cid:durableId="1898006243">
    <w:abstractNumId w:val="28"/>
  </w:num>
  <w:num w:numId="27" w16cid:durableId="249973379">
    <w:abstractNumId w:val="2"/>
  </w:num>
  <w:num w:numId="28" w16cid:durableId="649210705">
    <w:abstractNumId w:val="4"/>
  </w:num>
  <w:num w:numId="29" w16cid:durableId="1411923823">
    <w:abstractNumId w:val="14"/>
  </w:num>
  <w:num w:numId="30" w16cid:durableId="1367290900">
    <w:abstractNumId w:val="24"/>
  </w:num>
  <w:num w:numId="31" w16cid:durableId="432634449">
    <w:abstractNumId w:val="22"/>
  </w:num>
  <w:num w:numId="32" w16cid:durableId="67115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95022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4728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095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0460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7351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9591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C0B"/>
    <w:rsid w:val="000303C3"/>
    <w:rsid w:val="000331D3"/>
    <w:rsid w:val="000346A5"/>
    <w:rsid w:val="000359C3"/>
    <w:rsid w:val="00035A7D"/>
    <w:rsid w:val="000365ED"/>
    <w:rsid w:val="00040E91"/>
    <w:rsid w:val="000412E5"/>
    <w:rsid w:val="0004249A"/>
    <w:rsid w:val="00043282"/>
    <w:rsid w:val="00044286"/>
    <w:rsid w:val="00047AFC"/>
    <w:rsid w:val="00047F28"/>
    <w:rsid w:val="000503AA"/>
    <w:rsid w:val="000506A1"/>
    <w:rsid w:val="000515DD"/>
    <w:rsid w:val="00051708"/>
    <w:rsid w:val="0005265A"/>
    <w:rsid w:val="000539DD"/>
    <w:rsid w:val="00053BD3"/>
    <w:rsid w:val="000556ED"/>
    <w:rsid w:val="00055FE2"/>
    <w:rsid w:val="0005616F"/>
    <w:rsid w:val="00060C2E"/>
    <w:rsid w:val="00061033"/>
    <w:rsid w:val="000619E9"/>
    <w:rsid w:val="000622D4"/>
    <w:rsid w:val="0006357D"/>
    <w:rsid w:val="000650E6"/>
    <w:rsid w:val="00067F1E"/>
    <w:rsid w:val="00071CC0"/>
    <w:rsid w:val="000732A9"/>
    <w:rsid w:val="00073C8C"/>
    <w:rsid w:val="00077B64"/>
    <w:rsid w:val="00080A1C"/>
    <w:rsid w:val="00082317"/>
    <w:rsid w:val="00083D2C"/>
    <w:rsid w:val="0008636E"/>
    <w:rsid w:val="00086AA1"/>
    <w:rsid w:val="00087A77"/>
    <w:rsid w:val="00090CA6"/>
    <w:rsid w:val="00092B8A"/>
    <w:rsid w:val="00092D7D"/>
    <w:rsid w:val="00092FB0"/>
    <w:rsid w:val="000934C5"/>
    <w:rsid w:val="00093D25"/>
    <w:rsid w:val="00093DAB"/>
    <w:rsid w:val="00094176"/>
    <w:rsid w:val="00094B29"/>
    <w:rsid w:val="00094D73"/>
    <w:rsid w:val="00096D63"/>
    <w:rsid w:val="000A0B60"/>
    <w:rsid w:val="000A0EB8"/>
    <w:rsid w:val="000A19FC"/>
    <w:rsid w:val="000A296B"/>
    <w:rsid w:val="000A3726"/>
    <w:rsid w:val="000A7311"/>
    <w:rsid w:val="000B060F"/>
    <w:rsid w:val="000B1592"/>
    <w:rsid w:val="000B1FF2"/>
    <w:rsid w:val="000B3CDA"/>
    <w:rsid w:val="000B6A0B"/>
    <w:rsid w:val="000C0F6C"/>
    <w:rsid w:val="000C11DB"/>
    <w:rsid w:val="000C1492"/>
    <w:rsid w:val="000C2FBD"/>
    <w:rsid w:val="000C4713"/>
    <w:rsid w:val="000C4B41"/>
    <w:rsid w:val="000C57D6"/>
    <w:rsid w:val="000C6362"/>
    <w:rsid w:val="000C7666"/>
    <w:rsid w:val="000D0A9C"/>
    <w:rsid w:val="000D1795"/>
    <w:rsid w:val="000D329A"/>
    <w:rsid w:val="000D4B9C"/>
    <w:rsid w:val="000D4EB6"/>
    <w:rsid w:val="000D753B"/>
    <w:rsid w:val="000D7E32"/>
    <w:rsid w:val="000E4C9E"/>
    <w:rsid w:val="000E6FD7"/>
    <w:rsid w:val="000F06E1"/>
    <w:rsid w:val="000F0E3C"/>
    <w:rsid w:val="000F19D5"/>
    <w:rsid w:val="000F2214"/>
    <w:rsid w:val="000F4AEA"/>
    <w:rsid w:val="000F52B9"/>
    <w:rsid w:val="000F633F"/>
    <w:rsid w:val="000F67E9"/>
    <w:rsid w:val="00104926"/>
    <w:rsid w:val="00113649"/>
    <w:rsid w:val="00113B1E"/>
    <w:rsid w:val="00113D81"/>
    <w:rsid w:val="0011711C"/>
    <w:rsid w:val="0012059C"/>
    <w:rsid w:val="00124E4F"/>
    <w:rsid w:val="001250A8"/>
    <w:rsid w:val="001260B7"/>
    <w:rsid w:val="001265CB"/>
    <w:rsid w:val="0013011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FE2"/>
    <w:rsid w:val="001642FA"/>
    <w:rsid w:val="001649EB"/>
    <w:rsid w:val="00164BAF"/>
    <w:rsid w:val="00164FA8"/>
    <w:rsid w:val="00165065"/>
    <w:rsid w:val="00165434"/>
    <w:rsid w:val="0016580B"/>
    <w:rsid w:val="00165F49"/>
    <w:rsid w:val="00166B88"/>
    <w:rsid w:val="0016770A"/>
    <w:rsid w:val="00170297"/>
    <w:rsid w:val="00170804"/>
    <w:rsid w:val="001708E9"/>
    <w:rsid w:val="0017098B"/>
    <w:rsid w:val="0017340B"/>
    <w:rsid w:val="00173FB1"/>
    <w:rsid w:val="00176DFD"/>
    <w:rsid w:val="001852C9"/>
    <w:rsid w:val="001853C2"/>
    <w:rsid w:val="00190087"/>
    <w:rsid w:val="001913C4"/>
    <w:rsid w:val="0019348F"/>
    <w:rsid w:val="00193A07"/>
    <w:rsid w:val="001943F6"/>
    <w:rsid w:val="00194C95"/>
    <w:rsid w:val="00195C34"/>
    <w:rsid w:val="00196EF5"/>
    <w:rsid w:val="001A1A53"/>
    <w:rsid w:val="001A234A"/>
    <w:rsid w:val="001A4CF3"/>
    <w:rsid w:val="001A70B4"/>
    <w:rsid w:val="001B006B"/>
    <w:rsid w:val="001B06E8"/>
    <w:rsid w:val="001B71D0"/>
    <w:rsid w:val="001B71EE"/>
    <w:rsid w:val="001C0349"/>
    <w:rsid w:val="001C04A8"/>
    <w:rsid w:val="001C2C03"/>
    <w:rsid w:val="001C42F7"/>
    <w:rsid w:val="001C49E5"/>
    <w:rsid w:val="001C680C"/>
    <w:rsid w:val="001C7FEA"/>
    <w:rsid w:val="001D0499"/>
    <w:rsid w:val="001D0BBE"/>
    <w:rsid w:val="001D0ED4"/>
    <w:rsid w:val="001D212F"/>
    <w:rsid w:val="001D24BD"/>
    <w:rsid w:val="001D29D7"/>
    <w:rsid w:val="001D2DE7"/>
    <w:rsid w:val="001D411C"/>
    <w:rsid w:val="001E1B6A"/>
    <w:rsid w:val="001E2484"/>
    <w:rsid w:val="001E3CC4"/>
    <w:rsid w:val="001E4882"/>
    <w:rsid w:val="001E73AB"/>
    <w:rsid w:val="001E7805"/>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D7"/>
    <w:rsid w:val="00205F2C"/>
    <w:rsid w:val="00210B15"/>
    <w:rsid w:val="002142EA"/>
    <w:rsid w:val="00217DAF"/>
    <w:rsid w:val="002204BB"/>
    <w:rsid w:val="00221B79"/>
    <w:rsid w:val="00221C6B"/>
    <w:rsid w:val="002253A1"/>
    <w:rsid w:val="00225CF8"/>
    <w:rsid w:val="0022794E"/>
    <w:rsid w:val="00233D64"/>
    <w:rsid w:val="0023482A"/>
    <w:rsid w:val="002359CB"/>
    <w:rsid w:val="002374AB"/>
    <w:rsid w:val="00243540"/>
    <w:rsid w:val="0024471F"/>
    <w:rsid w:val="0024497B"/>
    <w:rsid w:val="0024515B"/>
    <w:rsid w:val="00246021"/>
    <w:rsid w:val="0024651D"/>
    <w:rsid w:val="0024666E"/>
    <w:rsid w:val="00247F52"/>
    <w:rsid w:val="00250B25"/>
    <w:rsid w:val="00250BBE"/>
    <w:rsid w:val="002515C2"/>
    <w:rsid w:val="0025194F"/>
    <w:rsid w:val="0025476D"/>
    <w:rsid w:val="00260BFD"/>
    <w:rsid w:val="0026148A"/>
    <w:rsid w:val="002618CB"/>
    <w:rsid w:val="00262696"/>
    <w:rsid w:val="00263D25"/>
    <w:rsid w:val="002643C3"/>
    <w:rsid w:val="00264A0C"/>
    <w:rsid w:val="00266EEB"/>
    <w:rsid w:val="00267EF4"/>
    <w:rsid w:val="00267F4E"/>
    <w:rsid w:val="00270CB8"/>
    <w:rsid w:val="00272B08"/>
    <w:rsid w:val="00281BB8"/>
    <w:rsid w:val="00281E9E"/>
    <w:rsid w:val="00282405"/>
    <w:rsid w:val="00285170"/>
    <w:rsid w:val="00285361"/>
    <w:rsid w:val="0028782F"/>
    <w:rsid w:val="00292D60"/>
    <w:rsid w:val="0029366D"/>
    <w:rsid w:val="00293B30"/>
    <w:rsid w:val="00294D34"/>
    <w:rsid w:val="00294E3B"/>
    <w:rsid w:val="00296193"/>
    <w:rsid w:val="00296C66"/>
    <w:rsid w:val="00296EBE"/>
    <w:rsid w:val="002974E3"/>
    <w:rsid w:val="002A072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945"/>
    <w:rsid w:val="002C1E06"/>
    <w:rsid w:val="002C1E1C"/>
    <w:rsid w:val="002C3F07"/>
    <w:rsid w:val="002C5278"/>
    <w:rsid w:val="002C7EBB"/>
    <w:rsid w:val="002D06C1"/>
    <w:rsid w:val="002D0E1B"/>
    <w:rsid w:val="002D22DF"/>
    <w:rsid w:val="002D42B5"/>
    <w:rsid w:val="002D4F1A"/>
    <w:rsid w:val="002D5903"/>
    <w:rsid w:val="002D6EC6"/>
    <w:rsid w:val="002D79AC"/>
    <w:rsid w:val="002E039D"/>
    <w:rsid w:val="002E4D5A"/>
    <w:rsid w:val="002E6326"/>
    <w:rsid w:val="002E6A4D"/>
    <w:rsid w:val="002F0DB8"/>
    <w:rsid w:val="002F282D"/>
    <w:rsid w:val="002F30E0"/>
    <w:rsid w:val="002F35E4"/>
    <w:rsid w:val="002F3730"/>
    <w:rsid w:val="002F38E1"/>
    <w:rsid w:val="002F690F"/>
    <w:rsid w:val="002F7AF6"/>
    <w:rsid w:val="00300E63"/>
    <w:rsid w:val="00302F5F"/>
    <w:rsid w:val="0030441D"/>
    <w:rsid w:val="00306063"/>
    <w:rsid w:val="00313B85"/>
    <w:rsid w:val="00317988"/>
    <w:rsid w:val="003221B4"/>
    <w:rsid w:val="0032258D"/>
    <w:rsid w:val="00322E62"/>
    <w:rsid w:val="00324D13"/>
    <w:rsid w:val="00324D2A"/>
    <w:rsid w:val="00324EDD"/>
    <w:rsid w:val="003276DA"/>
    <w:rsid w:val="003331E4"/>
    <w:rsid w:val="00336C64"/>
    <w:rsid w:val="00337162"/>
    <w:rsid w:val="0034194F"/>
    <w:rsid w:val="00343264"/>
    <w:rsid w:val="00344605"/>
    <w:rsid w:val="003474AA"/>
    <w:rsid w:val="00350D1D"/>
    <w:rsid w:val="00351DBA"/>
    <w:rsid w:val="00352C83"/>
    <w:rsid w:val="003615D2"/>
    <w:rsid w:val="0036429C"/>
    <w:rsid w:val="00364A53"/>
    <w:rsid w:val="00364FE9"/>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23A"/>
    <w:rsid w:val="00395700"/>
    <w:rsid w:val="003974EB"/>
    <w:rsid w:val="0039797D"/>
    <w:rsid w:val="00397CC5"/>
    <w:rsid w:val="003A1582"/>
    <w:rsid w:val="003A27A5"/>
    <w:rsid w:val="003A4077"/>
    <w:rsid w:val="003B09AD"/>
    <w:rsid w:val="003B1F18"/>
    <w:rsid w:val="003B583F"/>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E68"/>
    <w:rsid w:val="0041477A"/>
    <w:rsid w:val="004151A5"/>
    <w:rsid w:val="004167A3"/>
    <w:rsid w:val="004172EF"/>
    <w:rsid w:val="00420E74"/>
    <w:rsid w:val="00432DAA"/>
    <w:rsid w:val="00434305"/>
    <w:rsid w:val="00435DF7"/>
    <w:rsid w:val="00436B61"/>
    <w:rsid w:val="0044083F"/>
    <w:rsid w:val="00441AE7"/>
    <w:rsid w:val="00445574"/>
    <w:rsid w:val="004467FB"/>
    <w:rsid w:val="00452D6B"/>
    <w:rsid w:val="00454484"/>
    <w:rsid w:val="0045517B"/>
    <w:rsid w:val="00460714"/>
    <w:rsid w:val="00462855"/>
    <w:rsid w:val="00463B77"/>
    <w:rsid w:val="00463C7B"/>
    <w:rsid w:val="004644A6"/>
    <w:rsid w:val="0046573F"/>
    <w:rsid w:val="004659BD"/>
    <w:rsid w:val="00470775"/>
    <w:rsid w:val="00473E3B"/>
    <w:rsid w:val="004746B1"/>
    <w:rsid w:val="0047583F"/>
    <w:rsid w:val="00475DE8"/>
    <w:rsid w:val="00481C44"/>
    <w:rsid w:val="004824D0"/>
    <w:rsid w:val="00484936"/>
    <w:rsid w:val="00485C89"/>
    <w:rsid w:val="00486BE3"/>
    <w:rsid w:val="004905E4"/>
    <w:rsid w:val="00490A89"/>
    <w:rsid w:val="00490AB4"/>
    <w:rsid w:val="00492F02"/>
    <w:rsid w:val="004939AE"/>
    <w:rsid w:val="004A12DF"/>
    <w:rsid w:val="004A17E6"/>
    <w:rsid w:val="004A1BA8"/>
    <w:rsid w:val="004A206D"/>
    <w:rsid w:val="004A4B57"/>
    <w:rsid w:val="004A63FA"/>
    <w:rsid w:val="004B0272"/>
    <w:rsid w:val="004B2701"/>
    <w:rsid w:val="004B2E1B"/>
    <w:rsid w:val="004B3AA8"/>
    <w:rsid w:val="004B3E93"/>
    <w:rsid w:val="004C1FBC"/>
    <w:rsid w:val="004C3F1D"/>
    <w:rsid w:val="004C458D"/>
    <w:rsid w:val="004C7556"/>
    <w:rsid w:val="004C78F3"/>
    <w:rsid w:val="004C7E8B"/>
    <w:rsid w:val="004C7E9D"/>
    <w:rsid w:val="004C7F67"/>
    <w:rsid w:val="004D076D"/>
    <w:rsid w:val="004D0EF1"/>
    <w:rsid w:val="004D2253"/>
    <w:rsid w:val="004D396E"/>
    <w:rsid w:val="004D4406"/>
    <w:rsid w:val="004D7C42"/>
    <w:rsid w:val="004E0465"/>
    <w:rsid w:val="004E127B"/>
    <w:rsid w:val="004E1C0A"/>
    <w:rsid w:val="004E2B06"/>
    <w:rsid w:val="004E30C5"/>
    <w:rsid w:val="004E4AA5"/>
    <w:rsid w:val="004E4AEE"/>
    <w:rsid w:val="004E59E3"/>
    <w:rsid w:val="004E67C0"/>
    <w:rsid w:val="004F391A"/>
    <w:rsid w:val="004F3CFB"/>
    <w:rsid w:val="004F61E8"/>
    <w:rsid w:val="004F6456"/>
    <w:rsid w:val="004F696E"/>
    <w:rsid w:val="004F6C71"/>
    <w:rsid w:val="004F6E67"/>
    <w:rsid w:val="00501139"/>
    <w:rsid w:val="0050363E"/>
    <w:rsid w:val="005039BC"/>
    <w:rsid w:val="005043BB"/>
    <w:rsid w:val="00504A3D"/>
    <w:rsid w:val="00505767"/>
    <w:rsid w:val="005073F0"/>
    <w:rsid w:val="0051013C"/>
    <w:rsid w:val="00510A7B"/>
    <w:rsid w:val="00512F6E"/>
    <w:rsid w:val="00513038"/>
    <w:rsid w:val="00514174"/>
    <w:rsid w:val="00516088"/>
    <w:rsid w:val="00516B0B"/>
    <w:rsid w:val="005220EC"/>
    <w:rsid w:val="00523F95"/>
    <w:rsid w:val="00524D65"/>
    <w:rsid w:val="00525B16"/>
    <w:rsid w:val="0052796B"/>
    <w:rsid w:val="00533D04"/>
    <w:rsid w:val="00534804"/>
    <w:rsid w:val="00534BDF"/>
    <w:rsid w:val="005354EA"/>
    <w:rsid w:val="0053585F"/>
    <w:rsid w:val="00535EC4"/>
    <w:rsid w:val="00535ED9"/>
    <w:rsid w:val="0053692B"/>
    <w:rsid w:val="00541853"/>
    <w:rsid w:val="00543BDA"/>
    <w:rsid w:val="005441CC"/>
    <w:rsid w:val="00546A2B"/>
    <w:rsid w:val="0054787D"/>
    <w:rsid w:val="005479DA"/>
    <w:rsid w:val="00547BCC"/>
    <w:rsid w:val="0055013B"/>
    <w:rsid w:val="00551F6F"/>
    <w:rsid w:val="00555044"/>
    <w:rsid w:val="00561475"/>
    <w:rsid w:val="0056288B"/>
    <w:rsid w:val="0056487B"/>
    <w:rsid w:val="00564FB9"/>
    <w:rsid w:val="0056545A"/>
    <w:rsid w:val="00573D9E"/>
    <w:rsid w:val="005757E0"/>
    <w:rsid w:val="005801E3"/>
    <w:rsid w:val="00581802"/>
    <w:rsid w:val="005836A8"/>
    <w:rsid w:val="0058409C"/>
    <w:rsid w:val="00584262"/>
    <w:rsid w:val="00584F6D"/>
    <w:rsid w:val="00586630"/>
    <w:rsid w:val="00587ADD"/>
    <w:rsid w:val="00592F29"/>
    <w:rsid w:val="00596160"/>
    <w:rsid w:val="005966E2"/>
    <w:rsid w:val="00597007"/>
    <w:rsid w:val="005A0966"/>
    <w:rsid w:val="005A11B7"/>
    <w:rsid w:val="005A260B"/>
    <w:rsid w:val="005A4A1B"/>
    <w:rsid w:val="005A7830"/>
    <w:rsid w:val="005A7FCE"/>
    <w:rsid w:val="005B0F3F"/>
    <w:rsid w:val="005B3953"/>
    <w:rsid w:val="005B4903"/>
    <w:rsid w:val="005B51CE"/>
    <w:rsid w:val="005B5885"/>
    <w:rsid w:val="005B5CD7"/>
    <w:rsid w:val="005B6CF6"/>
    <w:rsid w:val="005B7422"/>
    <w:rsid w:val="005C1262"/>
    <w:rsid w:val="005C29B8"/>
    <w:rsid w:val="005C3DCE"/>
    <w:rsid w:val="005C4604"/>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676"/>
    <w:rsid w:val="006015CE"/>
    <w:rsid w:val="00604784"/>
    <w:rsid w:val="00606419"/>
    <w:rsid w:val="00607D29"/>
    <w:rsid w:val="00612952"/>
    <w:rsid w:val="00614CC1"/>
    <w:rsid w:val="00615A9D"/>
    <w:rsid w:val="00617387"/>
    <w:rsid w:val="006205D6"/>
    <w:rsid w:val="006252D8"/>
    <w:rsid w:val="00625688"/>
    <w:rsid w:val="006259BC"/>
    <w:rsid w:val="00625BC2"/>
    <w:rsid w:val="00625EF2"/>
    <w:rsid w:val="0062636B"/>
    <w:rsid w:val="00632182"/>
    <w:rsid w:val="00632AE0"/>
    <w:rsid w:val="00633C17"/>
    <w:rsid w:val="00634D9E"/>
    <w:rsid w:val="00635C54"/>
    <w:rsid w:val="00636E3E"/>
    <w:rsid w:val="006379F7"/>
    <w:rsid w:val="00637A08"/>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68"/>
    <w:rsid w:val="006770F4"/>
    <w:rsid w:val="00677A84"/>
    <w:rsid w:val="0068026D"/>
    <w:rsid w:val="00680A27"/>
    <w:rsid w:val="006816A4"/>
    <w:rsid w:val="006819B8"/>
    <w:rsid w:val="006840A6"/>
    <w:rsid w:val="006850CD"/>
    <w:rsid w:val="00685AAB"/>
    <w:rsid w:val="00694432"/>
    <w:rsid w:val="006A07AA"/>
    <w:rsid w:val="006A25E5"/>
    <w:rsid w:val="006A2B46"/>
    <w:rsid w:val="006A336D"/>
    <w:rsid w:val="006A37B9"/>
    <w:rsid w:val="006B03EB"/>
    <w:rsid w:val="006B2672"/>
    <w:rsid w:val="006B54BF"/>
    <w:rsid w:val="006B5F44"/>
    <w:rsid w:val="006B5F90"/>
    <w:rsid w:val="006B62E4"/>
    <w:rsid w:val="006C1BBA"/>
    <w:rsid w:val="006C2079"/>
    <w:rsid w:val="006C5A62"/>
    <w:rsid w:val="006C5D68"/>
    <w:rsid w:val="006C6976"/>
    <w:rsid w:val="006C6DD0"/>
    <w:rsid w:val="006D04EA"/>
    <w:rsid w:val="006D16A1"/>
    <w:rsid w:val="006D16C4"/>
    <w:rsid w:val="006D3E96"/>
    <w:rsid w:val="006D4515"/>
    <w:rsid w:val="006D4BB1"/>
    <w:rsid w:val="006D6593"/>
    <w:rsid w:val="006D78FE"/>
    <w:rsid w:val="006E166D"/>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B11"/>
    <w:rsid w:val="00732125"/>
    <w:rsid w:val="007322D9"/>
    <w:rsid w:val="00732BC0"/>
    <w:rsid w:val="0073536C"/>
    <w:rsid w:val="007364EC"/>
    <w:rsid w:val="0073720F"/>
    <w:rsid w:val="00737796"/>
    <w:rsid w:val="0074165C"/>
    <w:rsid w:val="00742C35"/>
    <w:rsid w:val="007432CA"/>
    <w:rsid w:val="007439EB"/>
    <w:rsid w:val="00743CB4"/>
    <w:rsid w:val="00743F0A"/>
    <w:rsid w:val="007444E8"/>
    <w:rsid w:val="0074548E"/>
    <w:rsid w:val="00745773"/>
    <w:rsid w:val="00746800"/>
    <w:rsid w:val="00746BDF"/>
    <w:rsid w:val="007501A8"/>
    <w:rsid w:val="00750D61"/>
    <w:rsid w:val="00750EE1"/>
    <w:rsid w:val="00752B4D"/>
    <w:rsid w:val="00755402"/>
    <w:rsid w:val="00756B26"/>
    <w:rsid w:val="00756EDF"/>
    <w:rsid w:val="007600E3"/>
    <w:rsid w:val="00765C43"/>
    <w:rsid w:val="00765EFB"/>
    <w:rsid w:val="007671CA"/>
    <w:rsid w:val="00767C61"/>
    <w:rsid w:val="00767E92"/>
    <w:rsid w:val="0077008A"/>
    <w:rsid w:val="0077018A"/>
    <w:rsid w:val="00771242"/>
    <w:rsid w:val="0077161A"/>
    <w:rsid w:val="007726B4"/>
    <w:rsid w:val="00773C1F"/>
    <w:rsid w:val="00774DA4"/>
    <w:rsid w:val="00775021"/>
    <w:rsid w:val="00776599"/>
    <w:rsid w:val="0078114B"/>
    <w:rsid w:val="00781DD2"/>
    <w:rsid w:val="00783ECF"/>
    <w:rsid w:val="0078413A"/>
    <w:rsid w:val="007959E8"/>
    <w:rsid w:val="00795E9C"/>
    <w:rsid w:val="0079703D"/>
    <w:rsid w:val="007A0521"/>
    <w:rsid w:val="007A25F4"/>
    <w:rsid w:val="007A2E12"/>
    <w:rsid w:val="007A3475"/>
    <w:rsid w:val="007A41C8"/>
    <w:rsid w:val="007A54CE"/>
    <w:rsid w:val="007A6FD9"/>
    <w:rsid w:val="007A7FFA"/>
    <w:rsid w:val="007B04EB"/>
    <w:rsid w:val="007B0D4F"/>
    <w:rsid w:val="007B5A3D"/>
    <w:rsid w:val="007B5B95"/>
    <w:rsid w:val="007B68EA"/>
    <w:rsid w:val="007B7453"/>
    <w:rsid w:val="007C1D4A"/>
    <w:rsid w:val="007C1E8B"/>
    <w:rsid w:val="007C2D89"/>
    <w:rsid w:val="007C4593"/>
    <w:rsid w:val="007C5309"/>
    <w:rsid w:val="007C6069"/>
    <w:rsid w:val="007C6211"/>
    <w:rsid w:val="007D06C4"/>
    <w:rsid w:val="007D1352"/>
    <w:rsid w:val="007D2508"/>
    <w:rsid w:val="007D346A"/>
    <w:rsid w:val="007D6518"/>
    <w:rsid w:val="007D76BD"/>
    <w:rsid w:val="007E0BF1"/>
    <w:rsid w:val="007E7577"/>
    <w:rsid w:val="007F0ED8"/>
    <w:rsid w:val="007F0F63"/>
    <w:rsid w:val="007F5316"/>
    <w:rsid w:val="007F53B2"/>
    <w:rsid w:val="007F75CE"/>
    <w:rsid w:val="00800361"/>
    <w:rsid w:val="008013A4"/>
    <w:rsid w:val="008027CE"/>
    <w:rsid w:val="00802F42"/>
    <w:rsid w:val="00804383"/>
    <w:rsid w:val="00804BB7"/>
    <w:rsid w:val="00804D41"/>
    <w:rsid w:val="00807993"/>
    <w:rsid w:val="00810257"/>
    <w:rsid w:val="008104F5"/>
    <w:rsid w:val="00811072"/>
    <w:rsid w:val="00811369"/>
    <w:rsid w:val="00812A0B"/>
    <w:rsid w:val="00815419"/>
    <w:rsid w:val="008163C8"/>
    <w:rsid w:val="008164A1"/>
    <w:rsid w:val="0081711C"/>
    <w:rsid w:val="00817325"/>
    <w:rsid w:val="00817437"/>
    <w:rsid w:val="008209E6"/>
    <w:rsid w:val="00823303"/>
    <w:rsid w:val="008233B2"/>
    <w:rsid w:val="00823A9F"/>
    <w:rsid w:val="00823C85"/>
    <w:rsid w:val="00825138"/>
    <w:rsid w:val="008269DD"/>
    <w:rsid w:val="00826C49"/>
    <w:rsid w:val="00830621"/>
    <w:rsid w:val="0083348C"/>
    <w:rsid w:val="008373D3"/>
    <w:rsid w:val="00837683"/>
    <w:rsid w:val="00840617"/>
    <w:rsid w:val="00840F84"/>
    <w:rsid w:val="00842A47"/>
    <w:rsid w:val="00843C13"/>
    <w:rsid w:val="00844A3C"/>
    <w:rsid w:val="008454F8"/>
    <w:rsid w:val="0085173A"/>
    <w:rsid w:val="00856316"/>
    <w:rsid w:val="008603CE"/>
    <w:rsid w:val="008620FC"/>
    <w:rsid w:val="008627A5"/>
    <w:rsid w:val="00863E05"/>
    <w:rsid w:val="00865ACA"/>
    <w:rsid w:val="00865D28"/>
    <w:rsid w:val="00865F85"/>
    <w:rsid w:val="0086775F"/>
    <w:rsid w:val="00867C10"/>
    <w:rsid w:val="00870439"/>
    <w:rsid w:val="00870DA1"/>
    <w:rsid w:val="00874E65"/>
    <w:rsid w:val="00881AD2"/>
    <w:rsid w:val="00883F93"/>
    <w:rsid w:val="008841D3"/>
    <w:rsid w:val="00884DB3"/>
    <w:rsid w:val="00885A9D"/>
    <w:rsid w:val="008864F6"/>
    <w:rsid w:val="0089049D"/>
    <w:rsid w:val="008928C9"/>
    <w:rsid w:val="008930CB"/>
    <w:rsid w:val="008938DC"/>
    <w:rsid w:val="00893FD1"/>
    <w:rsid w:val="00894836"/>
    <w:rsid w:val="00895172"/>
    <w:rsid w:val="00895680"/>
    <w:rsid w:val="00896DFF"/>
    <w:rsid w:val="0089762C"/>
    <w:rsid w:val="008A10CA"/>
    <w:rsid w:val="008A1893"/>
    <w:rsid w:val="008A3215"/>
    <w:rsid w:val="008A57E6"/>
    <w:rsid w:val="008A6AA9"/>
    <w:rsid w:val="008A6C26"/>
    <w:rsid w:val="008A6F81"/>
    <w:rsid w:val="008A769A"/>
    <w:rsid w:val="008B0C9C"/>
    <w:rsid w:val="008B166D"/>
    <w:rsid w:val="008B17F4"/>
    <w:rsid w:val="008B3615"/>
    <w:rsid w:val="008B4AC4"/>
    <w:rsid w:val="008B50C8"/>
    <w:rsid w:val="008B5281"/>
    <w:rsid w:val="008B73DD"/>
    <w:rsid w:val="008B7E05"/>
    <w:rsid w:val="008C1797"/>
    <w:rsid w:val="008C219C"/>
    <w:rsid w:val="008C475E"/>
    <w:rsid w:val="008C5A2A"/>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C0E"/>
    <w:rsid w:val="008F4C29"/>
    <w:rsid w:val="008F62FD"/>
    <w:rsid w:val="008F70BD"/>
    <w:rsid w:val="008F788F"/>
    <w:rsid w:val="008F7EA2"/>
    <w:rsid w:val="00902722"/>
    <w:rsid w:val="009027BC"/>
    <w:rsid w:val="009062E6"/>
    <w:rsid w:val="00911BE5"/>
    <w:rsid w:val="00913CA9"/>
    <w:rsid w:val="009145AE"/>
    <w:rsid w:val="009146CE"/>
    <w:rsid w:val="00914CA7"/>
    <w:rsid w:val="00915C3E"/>
    <w:rsid w:val="009161A8"/>
    <w:rsid w:val="0092375F"/>
    <w:rsid w:val="009245F5"/>
    <w:rsid w:val="009249EC"/>
    <w:rsid w:val="00926298"/>
    <w:rsid w:val="009273B3"/>
    <w:rsid w:val="009305B5"/>
    <w:rsid w:val="00932AB3"/>
    <w:rsid w:val="009429D5"/>
    <w:rsid w:val="00942BF1"/>
    <w:rsid w:val="00943D14"/>
    <w:rsid w:val="00945180"/>
    <w:rsid w:val="00945428"/>
    <w:rsid w:val="0094607B"/>
    <w:rsid w:val="00953604"/>
    <w:rsid w:val="0095462F"/>
    <w:rsid w:val="0095496B"/>
    <w:rsid w:val="009610DC"/>
    <w:rsid w:val="00961490"/>
    <w:rsid w:val="0096381A"/>
    <w:rsid w:val="00965E04"/>
    <w:rsid w:val="009674AD"/>
    <w:rsid w:val="00970CDC"/>
    <w:rsid w:val="0097211A"/>
    <w:rsid w:val="00977010"/>
    <w:rsid w:val="00977D02"/>
    <w:rsid w:val="009809BB"/>
    <w:rsid w:val="0098364B"/>
    <w:rsid w:val="00984C52"/>
    <w:rsid w:val="009911AF"/>
    <w:rsid w:val="00991875"/>
    <w:rsid w:val="00991F92"/>
    <w:rsid w:val="00992985"/>
    <w:rsid w:val="00993889"/>
    <w:rsid w:val="0099551B"/>
    <w:rsid w:val="00997BF1"/>
    <w:rsid w:val="00997DCA"/>
    <w:rsid w:val="009A089C"/>
    <w:rsid w:val="009A118E"/>
    <w:rsid w:val="009A21CD"/>
    <w:rsid w:val="009A278C"/>
    <w:rsid w:val="009A279E"/>
    <w:rsid w:val="009A2BC2"/>
    <w:rsid w:val="009A387F"/>
    <w:rsid w:val="009A42C1"/>
    <w:rsid w:val="009A5429"/>
    <w:rsid w:val="009A72AD"/>
    <w:rsid w:val="009A773F"/>
    <w:rsid w:val="009B09E0"/>
    <w:rsid w:val="009B0BC5"/>
    <w:rsid w:val="009B1247"/>
    <w:rsid w:val="009B6029"/>
    <w:rsid w:val="009B6971"/>
    <w:rsid w:val="009C27F1"/>
    <w:rsid w:val="009C3152"/>
    <w:rsid w:val="009C35C6"/>
    <w:rsid w:val="009C4CFA"/>
    <w:rsid w:val="009C5070"/>
    <w:rsid w:val="009D05EC"/>
    <w:rsid w:val="009D112C"/>
    <w:rsid w:val="009D47FA"/>
    <w:rsid w:val="009D4C5B"/>
    <w:rsid w:val="009D50D2"/>
    <w:rsid w:val="009D6BCA"/>
    <w:rsid w:val="009D7BF3"/>
    <w:rsid w:val="009E0F62"/>
    <w:rsid w:val="009E4A58"/>
    <w:rsid w:val="009E5A2D"/>
    <w:rsid w:val="009E5AB2"/>
    <w:rsid w:val="009E6219"/>
    <w:rsid w:val="009F03B3"/>
    <w:rsid w:val="00A0096C"/>
    <w:rsid w:val="00A01757"/>
    <w:rsid w:val="00A028C0"/>
    <w:rsid w:val="00A02BAE"/>
    <w:rsid w:val="00A06A6B"/>
    <w:rsid w:val="00A07E47"/>
    <w:rsid w:val="00A07F8E"/>
    <w:rsid w:val="00A129D0"/>
    <w:rsid w:val="00A12C33"/>
    <w:rsid w:val="00A138BA"/>
    <w:rsid w:val="00A14C8E"/>
    <w:rsid w:val="00A153D9"/>
    <w:rsid w:val="00A15931"/>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0EA"/>
    <w:rsid w:val="00A52ED7"/>
    <w:rsid w:val="00A55BD6"/>
    <w:rsid w:val="00A55D50"/>
    <w:rsid w:val="00A57142"/>
    <w:rsid w:val="00A57CC9"/>
    <w:rsid w:val="00A648CD"/>
    <w:rsid w:val="00A6537A"/>
    <w:rsid w:val="00A67866"/>
    <w:rsid w:val="00A70B07"/>
    <w:rsid w:val="00A723F8"/>
    <w:rsid w:val="00A77CCB"/>
    <w:rsid w:val="00A83D8D"/>
    <w:rsid w:val="00A83F1A"/>
    <w:rsid w:val="00A8446B"/>
    <w:rsid w:val="00A8473F"/>
    <w:rsid w:val="00A858F0"/>
    <w:rsid w:val="00A862D6"/>
    <w:rsid w:val="00A8715E"/>
    <w:rsid w:val="00A9295B"/>
    <w:rsid w:val="00A93B09"/>
    <w:rsid w:val="00A94247"/>
    <w:rsid w:val="00A952D7"/>
    <w:rsid w:val="00A963F7"/>
    <w:rsid w:val="00A96AD8"/>
    <w:rsid w:val="00A97A5A"/>
    <w:rsid w:val="00AA052C"/>
    <w:rsid w:val="00AA0DC3"/>
    <w:rsid w:val="00AA1E45"/>
    <w:rsid w:val="00AA4286"/>
    <w:rsid w:val="00AA456B"/>
    <w:rsid w:val="00AA57F5"/>
    <w:rsid w:val="00AA6044"/>
    <w:rsid w:val="00AA672E"/>
    <w:rsid w:val="00AA6EC9"/>
    <w:rsid w:val="00AB0281"/>
    <w:rsid w:val="00AB2127"/>
    <w:rsid w:val="00AB41D5"/>
    <w:rsid w:val="00AB574E"/>
    <w:rsid w:val="00AB6309"/>
    <w:rsid w:val="00AB6C5F"/>
    <w:rsid w:val="00AB7129"/>
    <w:rsid w:val="00AC27A6"/>
    <w:rsid w:val="00AC30F7"/>
    <w:rsid w:val="00AC3A5A"/>
    <w:rsid w:val="00AC4D95"/>
    <w:rsid w:val="00AC5DF4"/>
    <w:rsid w:val="00AC7330"/>
    <w:rsid w:val="00AD0AEF"/>
    <w:rsid w:val="00AD11B7"/>
    <w:rsid w:val="00AD1A94"/>
    <w:rsid w:val="00AD1C05"/>
    <w:rsid w:val="00AD1F41"/>
    <w:rsid w:val="00AD3ECD"/>
    <w:rsid w:val="00AD4126"/>
    <w:rsid w:val="00AD421C"/>
    <w:rsid w:val="00AD44FA"/>
    <w:rsid w:val="00AD5848"/>
    <w:rsid w:val="00AE070A"/>
    <w:rsid w:val="00AE101C"/>
    <w:rsid w:val="00AE37E5"/>
    <w:rsid w:val="00AE4E2D"/>
    <w:rsid w:val="00AE5EB4"/>
    <w:rsid w:val="00AF0C18"/>
    <w:rsid w:val="00AF0F29"/>
    <w:rsid w:val="00AF2F35"/>
    <w:rsid w:val="00AF47C5"/>
    <w:rsid w:val="00AF5398"/>
    <w:rsid w:val="00AF71DC"/>
    <w:rsid w:val="00B03ECE"/>
    <w:rsid w:val="00B049AF"/>
    <w:rsid w:val="00B07242"/>
    <w:rsid w:val="00B10534"/>
    <w:rsid w:val="00B113DB"/>
    <w:rsid w:val="00B11D8A"/>
    <w:rsid w:val="00B12981"/>
    <w:rsid w:val="00B147DD"/>
    <w:rsid w:val="00B156FD"/>
    <w:rsid w:val="00B21F61"/>
    <w:rsid w:val="00B261F1"/>
    <w:rsid w:val="00B265BC"/>
    <w:rsid w:val="00B26E12"/>
    <w:rsid w:val="00B31FB1"/>
    <w:rsid w:val="00B33952"/>
    <w:rsid w:val="00B33C5E"/>
    <w:rsid w:val="00B342F4"/>
    <w:rsid w:val="00B34369"/>
    <w:rsid w:val="00B34DC2"/>
    <w:rsid w:val="00B378E5"/>
    <w:rsid w:val="00B412FA"/>
    <w:rsid w:val="00B41A5F"/>
    <w:rsid w:val="00B4346D"/>
    <w:rsid w:val="00B440F4"/>
    <w:rsid w:val="00B447A5"/>
    <w:rsid w:val="00B4654C"/>
    <w:rsid w:val="00B47293"/>
    <w:rsid w:val="00B478AB"/>
    <w:rsid w:val="00B50E50"/>
    <w:rsid w:val="00B52120"/>
    <w:rsid w:val="00B54ABC"/>
    <w:rsid w:val="00B54DDE"/>
    <w:rsid w:val="00B56FBE"/>
    <w:rsid w:val="00B603B9"/>
    <w:rsid w:val="00B60ACF"/>
    <w:rsid w:val="00B62B58"/>
    <w:rsid w:val="00B65149"/>
    <w:rsid w:val="00B66567"/>
    <w:rsid w:val="00B66F52"/>
    <w:rsid w:val="00B66FE5"/>
    <w:rsid w:val="00B71172"/>
    <w:rsid w:val="00B72880"/>
    <w:rsid w:val="00B74DD4"/>
    <w:rsid w:val="00B758BF"/>
    <w:rsid w:val="00B77EC8"/>
    <w:rsid w:val="00B827A6"/>
    <w:rsid w:val="00B82888"/>
    <w:rsid w:val="00B831CE"/>
    <w:rsid w:val="00B86677"/>
    <w:rsid w:val="00B87131"/>
    <w:rsid w:val="00B939B1"/>
    <w:rsid w:val="00B94793"/>
    <w:rsid w:val="00B96D40"/>
    <w:rsid w:val="00B97386"/>
    <w:rsid w:val="00BA2091"/>
    <w:rsid w:val="00BA263B"/>
    <w:rsid w:val="00BA42B2"/>
    <w:rsid w:val="00BA58D4"/>
    <w:rsid w:val="00BA5B9E"/>
    <w:rsid w:val="00BA7C9A"/>
    <w:rsid w:val="00BB5F8F"/>
    <w:rsid w:val="00BB657A"/>
    <w:rsid w:val="00BB74A1"/>
    <w:rsid w:val="00BC1A4E"/>
    <w:rsid w:val="00BC5DC7"/>
    <w:rsid w:val="00BC6322"/>
    <w:rsid w:val="00BC6647"/>
    <w:rsid w:val="00BC6B8B"/>
    <w:rsid w:val="00BC73D8"/>
    <w:rsid w:val="00BD048A"/>
    <w:rsid w:val="00BD17C5"/>
    <w:rsid w:val="00BD52D7"/>
    <w:rsid w:val="00BD5AD2"/>
    <w:rsid w:val="00BD60A8"/>
    <w:rsid w:val="00BE22F3"/>
    <w:rsid w:val="00BE5B52"/>
    <w:rsid w:val="00BE7B8D"/>
    <w:rsid w:val="00BF0993"/>
    <w:rsid w:val="00BF10A9"/>
    <w:rsid w:val="00BF1703"/>
    <w:rsid w:val="00BF231C"/>
    <w:rsid w:val="00BF51E5"/>
    <w:rsid w:val="00BF74A6"/>
    <w:rsid w:val="00C00647"/>
    <w:rsid w:val="00C013AD"/>
    <w:rsid w:val="00C04904"/>
    <w:rsid w:val="00C056B3"/>
    <w:rsid w:val="00C103E5"/>
    <w:rsid w:val="00C12B20"/>
    <w:rsid w:val="00C13319"/>
    <w:rsid w:val="00C13EE9"/>
    <w:rsid w:val="00C167E4"/>
    <w:rsid w:val="00C21540"/>
    <w:rsid w:val="00C21906"/>
    <w:rsid w:val="00C21BFA"/>
    <w:rsid w:val="00C22148"/>
    <w:rsid w:val="00C24C8D"/>
    <w:rsid w:val="00C25FE2"/>
    <w:rsid w:val="00C26B53"/>
    <w:rsid w:val="00C279B2"/>
    <w:rsid w:val="00C326B2"/>
    <w:rsid w:val="00C33E50"/>
    <w:rsid w:val="00C34C20"/>
    <w:rsid w:val="00C35837"/>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D76"/>
    <w:rsid w:val="00C905FC"/>
    <w:rsid w:val="00C91EC8"/>
    <w:rsid w:val="00C92D03"/>
    <w:rsid w:val="00C9319C"/>
    <w:rsid w:val="00C9435D"/>
    <w:rsid w:val="00C94DF2"/>
    <w:rsid w:val="00C96741"/>
    <w:rsid w:val="00CA27A8"/>
    <w:rsid w:val="00CA2D1B"/>
    <w:rsid w:val="00CA375D"/>
    <w:rsid w:val="00CA662A"/>
    <w:rsid w:val="00CA7AFD"/>
    <w:rsid w:val="00CA7C3C"/>
    <w:rsid w:val="00CB0189"/>
    <w:rsid w:val="00CB0BA2"/>
    <w:rsid w:val="00CB1A42"/>
    <w:rsid w:val="00CB1B0C"/>
    <w:rsid w:val="00CB2C0B"/>
    <w:rsid w:val="00CB38A1"/>
    <w:rsid w:val="00CB517D"/>
    <w:rsid w:val="00CC038D"/>
    <w:rsid w:val="00CC08DB"/>
    <w:rsid w:val="00CC2668"/>
    <w:rsid w:val="00CC31C5"/>
    <w:rsid w:val="00CC39FF"/>
    <w:rsid w:val="00CC3C2F"/>
    <w:rsid w:val="00CC4AC8"/>
    <w:rsid w:val="00CC5233"/>
    <w:rsid w:val="00CC5DE6"/>
    <w:rsid w:val="00CC5E71"/>
    <w:rsid w:val="00CC6E4E"/>
    <w:rsid w:val="00CC6FE8"/>
    <w:rsid w:val="00CC7202"/>
    <w:rsid w:val="00CC7A1F"/>
    <w:rsid w:val="00CD2808"/>
    <w:rsid w:val="00CD28BF"/>
    <w:rsid w:val="00CD4092"/>
    <w:rsid w:val="00CD4A20"/>
    <w:rsid w:val="00CD50A1"/>
    <w:rsid w:val="00CD519E"/>
    <w:rsid w:val="00CE0C4F"/>
    <w:rsid w:val="00CE30EA"/>
    <w:rsid w:val="00CE71E2"/>
    <w:rsid w:val="00CF048A"/>
    <w:rsid w:val="00CF155A"/>
    <w:rsid w:val="00CF22A1"/>
    <w:rsid w:val="00CF2947"/>
    <w:rsid w:val="00CF686F"/>
    <w:rsid w:val="00CF6E60"/>
    <w:rsid w:val="00CF7BCA"/>
    <w:rsid w:val="00D008FD"/>
    <w:rsid w:val="00D0321C"/>
    <w:rsid w:val="00D035EC"/>
    <w:rsid w:val="00D051CD"/>
    <w:rsid w:val="00D06AB1"/>
    <w:rsid w:val="00D072ED"/>
    <w:rsid w:val="00D07A16"/>
    <w:rsid w:val="00D1067E"/>
    <w:rsid w:val="00D10F50"/>
    <w:rsid w:val="00D11272"/>
    <w:rsid w:val="00D126F5"/>
    <w:rsid w:val="00D12738"/>
    <w:rsid w:val="00D1489E"/>
    <w:rsid w:val="00D20737"/>
    <w:rsid w:val="00D21E81"/>
    <w:rsid w:val="00D223DE"/>
    <w:rsid w:val="00D25E37"/>
    <w:rsid w:val="00D2661A"/>
    <w:rsid w:val="00D27582"/>
    <w:rsid w:val="00D27EC4"/>
    <w:rsid w:val="00D32719"/>
    <w:rsid w:val="00D33333"/>
    <w:rsid w:val="00D33457"/>
    <w:rsid w:val="00D34A52"/>
    <w:rsid w:val="00D352A2"/>
    <w:rsid w:val="00D4162B"/>
    <w:rsid w:val="00D4514F"/>
    <w:rsid w:val="00D451E2"/>
    <w:rsid w:val="00D45E89"/>
    <w:rsid w:val="00D45E8D"/>
    <w:rsid w:val="00D466AE"/>
    <w:rsid w:val="00D4734F"/>
    <w:rsid w:val="00D51BF3"/>
    <w:rsid w:val="00D53ACB"/>
    <w:rsid w:val="00D63D2C"/>
    <w:rsid w:val="00D65677"/>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EDC"/>
    <w:rsid w:val="00DA1E08"/>
    <w:rsid w:val="00DA24B1"/>
    <w:rsid w:val="00DA24F8"/>
    <w:rsid w:val="00DA28E8"/>
    <w:rsid w:val="00DA38D3"/>
    <w:rsid w:val="00DA3932"/>
    <w:rsid w:val="00DA3AFC"/>
    <w:rsid w:val="00DA4776"/>
    <w:rsid w:val="00DA64F8"/>
    <w:rsid w:val="00DA6C15"/>
    <w:rsid w:val="00DA7CA3"/>
    <w:rsid w:val="00DB0258"/>
    <w:rsid w:val="00DB38EE"/>
    <w:rsid w:val="00DB498B"/>
    <w:rsid w:val="00DB66CA"/>
    <w:rsid w:val="00DB6BCA"/>
    <w:rsid w:val="00DB73F7"/>
    <w:rsid w:val="00DB770C"/>
    <w:rsid w:val="00DC0321"/>
    <w:rsid w:val="00DC3067"/>
    <w:rsid w:val="00DC370B"/>
    <w:rsid w:val="00DC5B90"/>
    <w:rsid w:val="00DD00FF"/>
    <w:rsid w:val="00DD0619"/>
    <w:rsid w:val="00DD07FB"/>
    <w:rsid w:val="00DD1F79"/>
    <w:rsid w:val="00DD25C6"/>
    <w:rsid w:val="00DD4FE5"/>
    <w:rsid w:val="00DD54B0"/>
    <w:rsid w:val="00DD57EE"/>
    <w:rsid w:val="00DD6BCC"/>
    <w:rsid w:val="00DE0A4B"/>
    <w:rsid w:val="00DE2410"/>
    <w:rsid w:val="00DE2939"/>
    <w:rsid w:val="00DE2CD6"/>
    <w:rsid w:val="00DE6B07"/>
    <w:rsid w:val="00DE6E81"/>
    <w:rsid w:val="00DE703F"/>
    <w:rsid w:val="00DE7595"/>
    <w:rsid w:val="00DF1961"/>
    <w:rsid w:val="00DF44DE"/>
    <w:rsid w:val="00DF5F11"/>
    <w:rsid w:val="00DF6221"/>
    <w:rsid w:val="00DF7BF3"/>
    <w:rsid w:val="00E01138"/>
    <w:rsid w:val="00E02DFB"/>
    <w:rsid w:val="00E030F9"/>
    <w:rsid w:val="00E0311A"/>
    <w:rsid w:val="00E03138"/>
    <w:rsid w:val="00E06404"/>
    <w:rsid w:val="00E11A85"/>
    <w:rsid w:val="00E12495"/>
    <w:rsid w:val="00E15CCD"/>
    <w:rsid w:val="00E202EF"/>
    <w:rsid w:val="00E20492"/>
    <w:rsid w:val="00E210B5"/>
    <w:rsid w:val="00E23D99"/>
    <w:rsid w:val="00E2552F"/>
    <w:rsid w:val="00E3137A"/>
    <w:rsid w:val="00E31EE5"/>
    <w:rsid w:val="00E32CCF"/>
    <w:rsid w:val="00E34A98"/>
    <w:rsid w:val="00E35D1E"/>
    <w:rsid w:val="00E364F9"/>
    <w:rsid w:val="00E365FA"/>
    <w:rsid w:val="00E36789"/>
    <w:rsid w:val="00E41763"/>
    <w:rsid w:val="00E42B82"/>
    <w:rsid w:val="00E43D03"/>
    <w:rsid w:val="00E44A83"/>
    <w:rsid w:val="00E451BB"/>
    <w:rsid w:val="00E45778"/>
    <w:rsid w:val="00E47477"/>
    <w:rsid w:val="00E502C1"/>
    <w:rsid w:val="00E502DD"/>
    <w:rsid w:val="00E50D3A"/>
    <w:rsid w:val="00E51387"/>
    <w:rsid w:val="00E51E68"/>
    <w:rsid w:val="00E52EFD"/>
    <w:rsid w:val="00E5408A"/>
    <w:rsid w:val="00E56800"/>
    <w:rsid w:val="00E57F7A"/>
    <w:rsid w:val="00E60033"/>
    <w:rsid w:val="00E60C63"/>
    <w:rsid w:val="00E6165A"/>
    <w:rsid w:val="00E62FF9"/>
    <w:rsid w:val="00E635D6"/>
    <w:rsid w:val="00E639BC"/>
    <w:rsid w:val="00E664CC"/>
    <w:rsid w:val="00E667A3"/>
    <w:rsid w:val="00E70388"/>
    <w:rsid w:val="00E70F92"/>
    <w:rsid w:val="00E74C54"/>
    <w:rsid w:val="00E77A03"/>
    <w:rsid w:val="00E822E8"/>
    <w:rsid w:val="00E82554"/>
    <w:rsid w:val="00E82606"/>
    <w:rsid w:val="00E846C8"/>
    <w:rsid w:val="00E84957"/>
    <w:rsid w:val="00E84A55"/>
    <w:rsid w:val="00E84D6F"/>
    <w:rsid w:val="00E85BFF"/>
    <w:rsid w:val="00E87CA7"/>
    <w:rsid w:val="00E90391"/>
    <w:rsid w:val="00E906C2"/>
    <w:rsid w:val="00E9311F"/>
    <w:rsid w:val="00E934D1"/>
    <w:rsid w:val="00E94AF0"/>
    <w:rsid w:val="00E95D13"/>
    <w:rsid w:val="00E95DD3"/>
    <w:rsid w:val="00E969D5"/>
    <w:rsid w:val="00EA2589"/>
    <w:rsid w:val="00EA58D1"/>
    <w:rsid w:val="00EA61BC"/>
    <w:rsid w:val="00EA681A"/>
    <w:rsid w:val="00EA735B"/>
    <w:rsid w:val="00EB17DE"/>
    <w:rsid w:val="00EB1E69"/>
    <w:rsid w:val="00EB2086"/>
    <w:rsid w:val="00EB336A"/>
    <w:rsid w:val="00EB5EDF"/>
    <w:rsid w:val="00EB60FE"/>
    <w:rsid w:val="00EB74DB"/>
    <w:rsid w:val="00EB7646"/>
    <w:rsid w:val="00EC5359"/>
    <w:rsid w:val="00EC562A"/>
    <w:rsid w:val="00ED067A"/>
    <w:rsid w:val="00ED2B50"/>
    <w:rsid w:val="00EE0350"/>
    <w:rsid w:val="00EE0719"/>
    <w:rsid w:val="00EE0B8A"/>
    <w:rsid w:val="00EE0E80"/>
    <w:rsid w:val="00EE54A6"/>
    <w:rsid w:val="00EE613F"/>
    <w:rsid w:val="00EE7295"/>
    <w:rsid w:val="00EE76DD"/>
    <w:rsid w:val="00EE7869"/>
    <w:rsid w:val="00EF054A"/>
    <w:rsid w:val="00EF3235"/>
    <w:rsid w:val="00EF7E72"/>
    <w:rsid w:val="00F06D37"/>
    <w:rsid w:val="00F06E23"/>
    <w:rsid w:val="00F07B9D"/>
    <w:rsid w:val="00F11586"/>
    <w:rsid w:val="00F116AE"/>
    <w:rsid w:val="00F1183B"/>
    <w:rsid w:val="00F11C9F"/>
    <w:rsid w:val="00F12263"/>
    <w:rsid w:val="00F12AFC"/>
    <w:rsid w:val="00F1409D"/>
    <w:rsid w:val="00F14214"/>
    <w:rsid w:val="00F157A9"/>
    <w:rsid w:val="00F21E88"/>
    <w:rsid w:val="00F25BB6"/>
    <w:rsid w:val="00F26B7E"/>
    <w:rsid w:val="00F27A3B"/>
    <w:rsid w:val="00F3201F"/>
    <w:rsid w:val="00F32226"/>
    <w:rsid w:val="00F33817"/>
    <w:rsid w:val="00F3651B"/>
    <w:rsid w:val="00F420D5"/>
    <w:rsid w:val="00F451EA"/>
    <w:rsid w:val="00F45447"/>
    <w:rsid w:val="00F456C6"/>
    <w:rsid w:val="00F4577B"/>
    <w:rsid w:val="00F46496"/>
    <w:rsid w:val="00F474D0"/>
    <w:rsid w:val="00F50179"/>
    <w:rsid w:val="00F504B5"/>
    <w:rsid w:val="00F515EE"/>
    <w:rsid w:val="00F56511"/>
    <w:rsid w:val="00F6194E"/>
    <w:rsid w:val="00F623AC"/>
    <w:rsid w:val="00F6412A"/>
    <w:rsid w:val="00F65893"/>
    <w:rsid w:val="00F66A4A"/>
    <w:rsid w:val="00F71E22"/>
    <w:rsid w:val="00F72142"/>
    <w:rsid w:val="00F72AE7"/>
    <w:rsid w:val="00F75F8B"/>
    <w:rsid w:val="00F81141"/>
    <w:rsid w:val="00F833BA"/>
    <w:rsid w:val="00F84FD0"/>
    <w:rsid w:val="00F859A8"/>
    <w:rsid w:val="00F85BC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DD7"/>
    <w:rsid w:val="00FD2A7C"/>
    <w:rsid w:val="00FD2AA8"/>
    <w:rsid w:val="00FD3126"/>
    <w:rsid w:val="00FD59EB"/>
    <w:rsid w:val="00FD7299"/>
    <w:rsid w:val="00FE1FBE"/>
    <w:rsid w:val="00FE3901"/>
    <w:rsid w:val="00FE39D3"/>
    <w:rsid w:val="00FE4BCE"/>
    <w:rsid w:val="00FE54AE"/>
    <w:rsid w:val="00FE576A"/>
    <w:rsid w:val="00FE7E79"/>
    <w:rsid w:val="00FF252D"/>
    <w:rsid w:val="00FF3E7D"/>
    <w:rsid w:val="00FF5B99"/>
    <w:rsid w:val="00FF730C"/>
    <w:rsid w:val="00FF73F4"/>
    <w:rsid w:val="00FF7CE4"/>
    <w:rsid w:val="00FF7E39"/>
    <w:rsid w:val="14B1757B"/>
    <w:rsid w:val="531077A4"/>
    <w:rsid w:val="64806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4A5F8B84"/>
  <w15:docId w15:val="{5D74003C-928A-4795-90B1-050DE3CEF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4471F"/>
    <w:pPr>
      <w:widowControl w:val="0"/>
      <w:adjustRightInd w:val="0"/>
      <w:spacing w:line="400" w:lineRule="exact"/>
      <w:jc w:val="both"/>
    </w:pPr>
    <w:rPr>
      <w:kern w:val="2"/>
      <w:sz w:val="21"/>
      <w:szCs w:val="21"/>
    </w:rPr>
  </w:style>
  <w:style w:type="paragraph" w:styleId="1">
    <w:name w:val="heading 1"/>
    <w:basedOn w:val="afff7"/>
    <w:next w:val="afff7"/>
    <w:link w:val="10"/>
    <w:qFormat/>
    <w:rsid w:val="0024471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24471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24471F"/>
    <w:pPr>
      <w:keepNext/>
      <w:keepLines/>
      <w:spacing w:before="260" w:after="260" w:line="416" w:lineRule="auto"/>
      <w:outlineLvl w:val="2"/>
    </w:pPr>
    <w:rPr>
      <w:b/>
      <w:bCs/>
      <w:sz w:val="32"/>
      <w:szCs w:val="32"/>
    </w:rPr>
  </w:style>
  <w:style w:type="paragraph" w:styleId="4">
    <w:name w:val="heading 4"/>
    <w:basedOn w:val="afff7"/>
    <w:next w:val="afff7"/>
    <w:link w:val="40"/>
    <w:qFormat/>
    <w:rsid w:val="0024471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24471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24471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24471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24471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24471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uiPriority w:val="39"/>
    <w:unhideWhenUsed/>
    <w:qFormat/>
    <w:rsid w:val="0024471F"/>
    <w:pPr>
      <w:tabs>
        <w:tab w:val="right" w:leader="dot" w:pos="9344"/>
      </w:tabs>
      <w:spacing w:line="300" w:lineRule="exact"/>
      <w:ind w:left="1259"/>
    </w:pPr>
    <w:rPr>
      <w:rFonts w:ascii="宋体"/>
    </w:rPr>
  </w:style>
  <w:style w:type="paragraph" w:styleId="afffb">
    <w:name w:val="Normal Indent"/>
    <w:basedOn w:val="afff7"/>
    <w:qFormat/>
    <w:rsid w:val="0024471F"/>
    <w:pPr>
      <w:ind w:firstLine="420"/>
    </w:pPr>
  </w:style>
  <w:style w:type="paragraph" w:styleId="afffc">
    <w:name w:val="Document Map"/>
    <w:basedOn w:val="afff7"/>
    <w:link w:val="afffd"/>
    <w:uiPriority w:val="99"/>
    <w:semiHidden/>
    <w:unhideWhenUsed/>
    <w:rsid w:val="0024471F"/>
    <w:rPr>
      <w:rFonts w:ascii="宋体"/>
      <w:sz w:val="18"/>
      <w:szCs w:val="18"/>
    </w:rPr>
  </w:style>
  <w:style w:type="paragraph" w:styleId="afffe">
    <w:name w:val="Body Text"/>
    <w:basedOn w:val="afff7"/>
    <w:link w:val="affff"/>
    <w:qFormat/>
    <w:rsid w:val="0024471F"/>
    <w:pPr>
      <w:spacing w:after="120"/>
    </w:pPr>
  </w:style>
  <w:style w:type="paragraph" w:styleId="TOC5">
    <w:name w:val="toc 5"/>
    <w:basedOn w:val="afff7"/>
    <w:next w:val="afff7"/>
    <w:uiPriority w:val="39"/>
    <w:unhideWhenUsed/>
    <w:qFormat/>
    <w:rsid w:val="0024471F"/>
    <w:pPr>
      <w:ind w:left="839"/>
    </w:pPr>
    <w:rPr>
      <w:rFonts w:ascii="宋体"/>
    </w:rPr>
  </w:style>
  <w:style w:type="paragraph" w:styleId="TOC3">
    <w:name w:val="toc 3"/>
    <w:basedOn w:val="afff7"/>
    <w:next w:val="afff7"/>
    <w:uiPriority w:val="39"/>
    <w:unhideWhenUsed/>
    <w:qFormat/>
    <w:rsid w:val="0024471F"/>
    <w:pPr>
      <w:spacing w:line="300" w:lineRule="exact"/>
      <w:ind w:left="420"/>
    </w:pPr>
    <w:rPr>
      <w:rFonts w:ascii="宋体"/>
    </w:rPr>
  </w:style>
  <w:style w:type="paragraph" w:styleId="affff0">
    <w:name w:val="Balloon Text"/>
    <w:basedOn w:val="afff7"/>
    <w:link w:val="affff1"/>
    <w:uiPriority w:val="99"/>
    <w:semiHidden/>
    <w:unhideWhenUsed/>
    <w:qFormat/>
    <w:rsid w:val="0024471F"/>
    <w:rPr>
      <w:sz w:val="18"/>
      <w:szCs w:val="18"/>
    </w:rPr>
  </w:style>
  <w:style w:type="paragraph" w:styleId="affff2">
    <w:name w:val="footer"/>
    <w:basedOn w:val="afff7"/>
    <w:link w:val="affff3"/>
    <w:uiPriority w:val="99"/>
    <w:qFormat/>
    <w:rsid w:val="0024471F"/>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7"/>
    <w:link w:val="affff5"/>
    <w:uiPriority w:val="99"/>
    <w:qFormat/>
    <w:rsid w:val="0024471F"/>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sid w:val="0024471F"/>
    <w:pPr>
      <w:tabs>
        <w:tab w:val="right" w:leader="dot" w:pos="9344"/>
      </w:tabs>
      <w:spacing w:line="240" w:lineRule="auto"/>
    </w:pPr>
    <w:rPr>
      <w:rFonts w:ascii="宋体"/>
    </w:rPr>
  </w:style>
  <w:style w:type="paragraph" w:styleId="TOC4">
    <w:name w:val="toc 4"/>
    <w:basedOn w:val="afff7"/>
    <w:next w:val="afff7"/>
    <w:uiPriority w:val="39"/>
    <w:unhideWhenUsed/>
    <w:qFormat/>
    <w:rsid w:val="0024471F"/>
    <w:pPr>
      <w:tabs>
        <w:tab w:val="right" w:leader="dot" w:pos="9344"/>
      </w:tabs>
      <w:spacing w:line="300" w:lineRule="exact"/>
      <w:ind w:left="629"/>
    </w:pPr>
    <w:rPr>
      <w:rFonts w:ascii="宋体"/>
    </w:rPr>
  </w:style>
  <w:style w:type="paragraph" w:styleId="affff6">
    <w:name w:val="footnote text"/>
    <w:basedOn w:val="afff7"/>
    <w:next w:val="afff7"/>
    <w:link w:val="affff7"/>
    <w:semiHidden/>
    <w:qFormat/>
    <w:rsid w:val="0024471F"/>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rsid w:val="0024471F"/>
    <w:pPr>
      <w:spacing w:line="300" w:lineRule="exact"/>
      <w:ind w:left="1049"/>
    </w:pPr>
    <w:rPr>
      <w:rFonts w:ascii="宋体"/>
    </w:rPr>
  </w:style>
  <w:style w:type="paragraph" w:styleId="affff8">
    <w:name w:val="table of figures"/>
    <w:basedOn w:val="afff7"/>
    <w:next w:val="afff7"/>
    <w:semiHidden/>
    <w:qFormat/>
    <w:rsid w:val="0024471F"/>
    <w:pPr>
      <w:adjustRightInd/>
      <w:spacing w:line="240" w:lineRule="auto"/>
      <w:jc w:val="left"/>
    </w:pPr>
    <w:rPr>
      <w:szCs w:val="24"/>
    </w:rPr>
  </w:style>
  <w:style w:type="paragraph" w:styleId="TOC2">
    <w:name w:val="toc 2"/>
    <w:basedOn w:val="afff7"/>
    <w:next w:val="afff7"/>
    <w:uiPriority w:val="39"/>
    <w:unhideWhenUsed/>
    <w:qFormat/>
    <w:rsid w:val="0024471F"/>
    <w:pPr>
      <w:tabs>
        <w:tab w:val="right" w:leader="dot" w:pos="9344"/>
      </w:tabs>
      <w:spacing w:line="300" w:lineRule="exact"/>
      <w:ind w:left="210"/>
    </w:pPr>
    <w:rPr>
      <w:rFonts w:ascii="宋体"/>
    </w:rPr>
  </w:style>
  <w:style w:type="paragraph" w:styleId="affff9">
    <w:name w:val="Title"/>
    <w:basedOn w:val="afff7"/>
    <w:link w:val="affffa"/>
    <w:qFormat/>
    <w:rsid w:val="0024471F"/>
    <w:pPr>
      <w:spacing w:before="240" w:after="60"/>
      <w:jc w:val="center"/>
      <w:outlineLvl w:val="0"/>
    </w:pPr>
    <w:rPr>
      <w:rFonts w:ascii="Arial" w:hAnsi="Arial" w:cs="Arial"/>
      <w:b/>
      <w:bCs/>
      <w:sz w:val="32"/>
      <w:szCs w:val="32"/>
    </w:rPr>
  </w:style>
  <w:style w:type="paragraph" w:styleId="affffb">
    <w:name w:val="Body Text First Indent"/>
    <w:basedOn w:val="afffe"/>
    <w:link w:val="affffc"/>
    <w:semiHidden/>
    <w:unhideWhenUsed/>
    <w:qFormat/>
    <w:rsid w:val="0024471F"/>
    <w:pPr>
      <w:ind w:firstLineChars="100" w:firstLine="420"/>
    </w:pPr>
  </w:style>
  <w:style w:type="table" w:styleId="affffd">
    <w:name w:val="Table Grid"/>
    <w:basedOn w:val="afff9"/>
    <w:qFormat/>
    <w:rsid w:val="00244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sid w:val="0024471F"/>
    <w:rPr>
      <w:b/>
      <w:bCs/>
    </w:rPr>
  </w:style>
  <w:style w:type="character" w:styleId="afffff">
    <w:name w:val="page number"/>
    <w:qFormat/>
    <w:rsid w:val="0024471F"/>
    <w:rPr>
      <w:rFonts w:ascii="宋体" w:eastAsia="宋体" w:hAnsi="Times New Roman"/>
      <w:sz w:val="18"/>
    </w:rPr>
  </w:style>
  <w:style w:type="character" w:styleId="afffff0">
    <w:name w:val="Emphasis"/>
    <w:uiPriority w:val="20"/>
    <w:qFormat/>
    <w:rsid w:val="0024471F"/>
    <w:rPr>
      <w:i/>
      <w:iCs/>
    </w:rPr>
  </w:style>
  <w:style w:type="character" w:styleId="afffff1">
    <w:name w:val="Hyperlink"/>
    <w:uiPriority w:val="99"/>
    <w:qFormat/>
    <w:rsid w:val="0024471F"/>
    <w:rPr>
      <w:rFonts w:ascii="宋体" w:eastAsia="宋体" w:hAnsi="Times New Roman"/>
      <w:color w:val="auto"/>
      <w:spacing w:val="0"/>
      <w:w w:val="100"/>
      <w:position w:val="0"/>
      <w:sz w:val="21"/>
      <w:u w:val="none"/>
      <w:vertAlign w:val="baseline"/>
    </w:rPr>
  </w:style>
  <w:style w:type="character" w:styleId="afffff2">
    <w:name w:val="footnote reference"/>
    <w:semiHidden/>
    <w:qFormat/>
    <w:rsid w:val="0024471F"/>
    <w:rPr>
      <w:rFonts w:ascii="宋体" w:eastAsia="宋体" w:hAnsi="宋体" w:cs="Times New Roman"/>
      <w:spacing w:val="0"/>
      <w:sz w:val="18"/>
      <w:vertAlign w:val="superscript"/>
    </w:rPr>
  </w:style>
  <w:style w:type="character" w:customStyle="1" w:styleId="affff5">
    <w:name w:val="页眉 字符"/>
    <w:link w:val="affff4"/>
    <w:uiPriority w:val="99"/>
    <w:qFormat/>
    <w:rsid w:val="0024471F"/>
    <w:rPr>
      <w:rFonts w:ascii="Times New Roman" w:eastAsia="宋体" w:hAnsi="Times New Roman" w:cs="Times New Roman"/>
      <w:sz w:val="18"/>
      <w:szCs w:val="18"/>
    </w:rPr>
  </w:style>
  <w:style w:type="character" w:customStyle="1" w:styleId="10">
    <w:name w:val="标题 1 字符"/>
    <w:link w:val="1"/>
    <w:qFormat/>
    <w:rsid w:val="0024471F"/>
    <w:rPr>
      <w:rFonts w:ascii="Times New Roman" w:eastAsia="宋体" w:hAnsi="Times New Roman" w:cs="Times New Roman"/>
      <w:b/>
      <w:bCs/>
      <w:kern w:val="44"/>
      <w:sz w:val="44"/>
      <w:szCs w:val="44"/>
    </w:rPr>
  </w:style>
  <w:style w:type="character" w:customStyle="1" w:styleId="23">
    <w:name w:val="标题 2 字符"/>
    <w:link w:val="22"/>
    <w:qFormat/>
    <w:rsid w:val="0024471F"/>
    <w:rPr>
      <w:rFonts w:ascii="Arial" w:eastAsia="黑体" w:hAnsi="Arial" w:cs="Times New Roman"/>
      <w:b/>
      <w:bCs/>
      <w:sz w:val="32"/>
      <w:szCs w:val="32"/>
    </w:rPr>
  </w:style>
  <w:style w:type="character" w:customStyle="1" w:styleId="30">
    <w:name w:val="标题 3 字符"/>
    <w:link w:val="3"/>
    <w:qFormat/>
    <w:rsid w:val="0024471F"/>
    <w:rPr>
      <w:rFonts w:ascii="Times New Roman" w:eastAsia="宋体" w:hAnsi="Times New Roman" w:cs="Times New Roman"/>
      <w:b/>
      <w:bCs/>
      <w:sz w:val="32"/>
      <w:szCs w:val="32"/>
    </w:rPr>
  </w:style>
  <w:style w:type="character" w:customStyle="1" w:styleId="40">
    <w:name w:val="标题 4 字符"/>
    <w:link w:val="4"/>
    <w:qFormat/>
    <w:rsid w:val="0024471F"/>
    <w:rPr>
      <w:rFonts w:ascii="Arial" w:eastAsia="黑体" w:hAnsi="Arial" w:cs="Times New Roman"/>
      <w:b/>
      <w:bCs/>
      <w:sz w:val="28"/>
      <w:szCs w:val="28"/>
    </w:rPr>
  </w:style>
  <w:style w:type="character" w:customStyle="1" w:styleId="50">
    <w:name w:val="标题 5 字符"/>
    <w:link w:val="5"/>
    <w:qFormat/>
    <w:rsid w:val="0024471F"/>
    <w:rPr>
      <w:rFonts w:ascii="Times New Roman" w:eastAsia="宋体" w:hAnsi="Times New Roman" w:cs="Times New Roman"/>
      <w:b/>
      <w:bCs/>
      <w:sz w:val="28"/>
      <w:szCs w:val="28"/>
    </w:rPr>
  </w:style>
  <w:style w:type="character" w:customStyle="1" w:styleId="60">
    <w:name w:val="标题 6 字符"/>
    <w:link w:val="6"/>
    <w:qFormat/>
    <w:rsid w:val="0024471F"/>
    <w:rPr>
      <w:rFonts w:ascii="Arial" w:eastAsia="黑体" w:hAnsi="Arial" w:cs="Times New Roman"/>
      <w:b/>
      <w:bCs/>
      <w:sz w:val="24"/>
      <w:szCs w:val="24"/>
    </w:rPr>
  </w:style>
  <w:style w:type="character" w:customStyle="1" w:styleId="70">
    <w:name w:val="标题 7 字符"/>
    <w:link w:val="7"/>
    <w:qFormat/>
    <w:rsid w:val="0024471F"/>
    <w:rPr>
      <w:rFonts w:ascii="Times New Roman" w:eastAsia="宋体" w:hAnsi="Times New Roman" w:cs="Times New Roman"/>
      <w:b/>
      <w:bCs/>
      <w:sz w:val="24"/>
      <w:szCs w:val="24"/>
    </w:rPr>
  </w:style>
  <w:style w:type="character" w:customStyle="1" w:styleId="80">
    <w:name w:val="标题 8 字符"/>
    <w:link w:val="8"/>
    <w:qFormat/>
    <w:rsid w:val="0024471F"/>
    <w:rPr>
      <w:rFonts w:ascii="Arial" w:eastAsia="黑体" w:hAnsi="Arial" w:cs="Times New Roman"/>
      <w:sz w:val="24"/>
      <w:szCs w:val="24"/>
    </w:rPr>
  </w:style>
  <w:style w:type="character" w:customStyle="1" w:styleId="90">
    <w:name w:val="标题 9 字符"/>
    <w:link w:val="9"/>
    <w:qFormat/>
    <w:rsid w:val="0024471F"/>
    <w:rPr>
      <w:rFonts w:ascii="Arial" w:eastAsia="黑体" w:hAnsi="Arial" w:cs="Times New Roman"/>
      <w:szCs w:val="21"/>
    </w:rPr>
  </w:style>
  <w:style w:type="character" w:customStyle="1" w:styleId="affff3">
    <w:name w:val="页脚 字符"/>
    <w:link w:val="affff2"/>
    <w:uiPriority w:val="99"/>
    <w:qFormat/>
    <w:rsid w:val="0024471F"/>
    <w:rPr>
      <w:rFonts w:ascii="宋体" w:eastAsia="宋体" w:hAnsi="Times New Roman" w:cs="Times New Roman"/>
      <w:sz w:val="18"/>
      <w:szCs w:val="18"/>
    </w:rPr>
  </w:style>
  <w:style w:type="character" w:customStyle="1" w:styleId="affff1">
    <w:name w:val="批注框文本 字符"/>
    <w:link w:val="affff0"/>
    <w:uiPriority w:val="99"/>
    <w:semiHidden/>
    <w:qFormat/>
    <w:rsid w:val="0024471F"/>
    <w:rPr>
      <w:sz w:val="18"/>
      <w:szCs w:val="18"/>
    </w:rPr>
  </w:style>
  <w:style w:type="paragraph" w:styleId="afffff3">
    <w:name w:val="Quote"/>
    <w:basedOn w:val="afff7"/>
    <w:next w:val="afff7"/>
    <w:link w:val="afffff4"/>
    <w:uiPriority w:val="29"/>
    <w:qFormat/>
    <w:rsid w:val="0024471F"/>
    <w:rPr>
      <w:i/>
      <w:iCs/>
      <w:color w:val="000000"/>
    </w:rPr>
  </w:style>
  <w:style w:type="character" w:customStyle="1" w:styleId="afffff4">
    <w:name w:val="引用 字符"/>
    <w:link w:val="afffff3"/>
    <w:uiPriority w:val="29"/>
    <w:qFormat/>
    <w:rsid w:val="0024471F"/>
    <w:rPr>
      <w:i/>
      <w:iCs/>
      <w:color w:val="000000"/>
    </w:rPr>
  </w:style>
  <w:style w:type="character" w:customStyle="1" w:styleId="affffa">
    <w:name w:val="标题 字符"/>
    <w:link w:val="affff9"/>
    <w:qFormat/>
    <w:rsid w:val="0024471F"/>
    <w:rPr>
      <w:rFonts w:ascii="Arial" w:eastAsia="宋体" w:hAnsi="Arial" w:cs="Arial"/>
      <w:b/>
      <w:bCs/>
      <w:sz w:val="32"/>
      <w:szCs w:val="32"/>
    </w:rPr>
  </w:style>
  <w:style w:type="paragraph" w:customStyle="1" w:styleId="afffff5">
    <w:name w:val="标准标志"/>
    <w:next w:val="afff7"/>
    <w:qFormat/>
    <w:rsid w:val="0024471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7"/>
    <w:qFormat/>
    <w:rsid w:val="0024471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rsid w:val="0024471F"/>
    <w:pPr>
      <w:ind w:left="198"/>
    </w:pPr>
    <w:rPr>
      <w:rFonts w:ascii="宋体" w:hAnsi="Times New Roman"/>
      <w:sz w:val="18"/>
    </w:rPr>
  </w:style>
  <w:style w:type="paragraph" w:customStyle="1" w:styleId="afffff8">
    <w:name w:val="标准文件_页脚奇数页"/>
    <w:qFormat/>
    <w:rsid w:val="0024471F"/>
    <w:pPr>
      <w:ind w:right="227"/>
      <w:jc w:val="right"/>
    </w:pPr>
    <w:rPr>
      <w:rFonts w:ascii="宋体" w:hAnsi="Times New Roman"/>
      <w:sz w:val="18"/>
    </w:rPr>
  </w:style>
  <w:style w:type="paragraph" w:customStyle="1" w:styleId="afffff9">
    <w:name w:val="标准书眉一"/>
    <w:qFormat/>
    <w:rsid w:val="0024471F"/>
    <w:pPr>
      <w:jc w:val="both"/>
    </w:pPr>
    <w:rPr>
      <w:rFonts w:ascii="Times New Roman" w:hAnsi="Times New Roman"/>
    </w:rPr>
  </w:style>
  <w:style w:type="paragraph" w:customStyle="1" w:styleId="ICS">
    <w:name w:val="标准文件_ICS"/>
    <w:basedOn w:val="afff7"/>
    <w:qFormat/>
    <w:rsid w:val="0024471F"/>
    <w:pPr>
      <w:spacing w:line="0" w:lineRule="atLeast"/>
    </w:pPr>
    <w:rPr>
      <w:rFonts w:ascii="黑体" w:eastAsia="黑体" w:hAnsi="宋体"/>
    </w:rPr>
  </w:style>
  <w:style w:type="paragraph" w:customStyle="1" w:styleId="afffffa">
    <w:name w:val="标准文件_标准正文"/>
    <w:basedOn w:val="afff7"/>
    <w:next w:val="afffffb"/>
    <w:qFormat/>
    <w:rsid w:val="0024471F"/>
    <w:pPr>
      <w:snapToGrid w:val="0"/>
      <w:ind w:firstLineChars="200" w:firstLine="200"/>
    </w:pPr>
    <w:rPr>
      <w:kern w:val="0"/>
    </w:rPr>
  </w:style>
  <w:style w:type="paragraph" w:customStyle="1" w:styleId="afffffb">
    <w:name w:val="标准文件_段"/>
    <w:link w:val="Char"/>
    <w:qFormat/>
    <w:rsid w:val="0024471F"/>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rsid w:val="0024471F"/>
    <w:pPr>
      <w:adjustRightInd/>
      <w:snapToGrid/>
      <w:ind w:firstLineChars="0" w:firstLine="0"/>
    </w:pPr>
    <w:rPr>
      <w:rFonts w:ascii="宋体" w:hAnsi="宋体"/>
      <w:kern w:val="2"/>
    </w:rPr>
  </w:style>
  <w:style w:type="paragraph" w:customStyle="1" w:styleId="afffffd">
    <w:name w:val="标准文件_标准部门"/>
    <w:basedOn w:val="afff7"/>
    <w:qFormat/>
    <w:rsid w:val="0024471F"/>
    <w:pPr>
      <w:jc w:val="center"/>
    </w:pPr>
    <w:rPr>
      <w:rFonts w:ascii="黑体" w:eastAsia="黑体"/>
      <w:kern w:val="0"/>
      <w:sz w:val="44"/>
    </w:rPr>
  </w:style>
  <w:style w:type="paragraph" w:customStyle="1" w:styleId="afffffe">
    <w:name w:val="标准文件_标准代替"/>
    <w:basedOn w:val="afff7"/>
    <w:next w:val="afff7"/>
    <w:qFormat/>
    <w:rsid w:val="0024471F"/>
    <w:pPr>
      <w:spacing w:line="310" w:lineRule="exact"/>
      <w:jc w:val="right"/>
    </w:pPr>
    <w:rPr>
      <w:rFonts w:ascii="宋体" w:hAnsi="宋体"/>
      <w:kern w:val="0"/>
    </w:rPr>
  </w:style>
  <w:style w:type="paragraph" w:customStyle="1" w:styleId="affffff">
    <w:name w:val="标准文件_标准名称标题"/>
    <w:basedOn w:val="afff7"/>
    <w:next w:val="afff7"/>
    <w:qFormat/>
    <w:rsid w:val="0024471F"/>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7"/>
    <w:qFormat/>
    <w:rsid w:val="0024471F"/>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7"/>
    <w:qFormat/>
    <w:rsid w:val="0024471F"/>
    <w:pPr>
      <w:jc w:val="left"/>
    </w:pPr>
  </w:style>
  <w:style w:type="paragraph" w:customStyle="1" w:styleId="affffff2">
    <w:name w:val="标准文件_参考文献标题"/>
    <w:basedOn w:val="afff7"/>
    <w:next w:val="afff7"/>
    <w:qFormat/>
    <w:rsid w:val="0024471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4471F"/>
    <w:pPr>
      <w:numPr>
        <w:numId w:val="1"/>
      </w:numPr>
    </w:pPr>
    <w:rPr>
      <w:rFonts w:ascii="宋体" w:hAnsi="Times New Roman"/>
    </w:rPr>
  </w:style>
  <w:style w:type="paragraph" w:customStyle="1" w:styleId="afff0">
    <w:name w:val="标准文件_二级条标题"/>
    <w:next w:val="afffffb"/>
    <w:qFormat/>
    <w:rsid w:val="0024471F"/>
    <w:pPr>
      <w:widowControl w:val="0"/>
      <w:numPr>
        <w:ilvl w:val="3"/>
        <w:numId w:val="2"/>
      </w:numPr>
      <w:spacing w:beforeLines="50" w:afterLines="50"/>
      <w:jc w:val="both"/>
      <w:outlineLvl w:val="2"/>
    </w:pPr>
    <w:rPr>
      <w:rFonts w:ascii="黑体" w:eastAsia="黑体" w:hAnsi="Times New Roman"/>
      <w:sz w:val="21"/>
    </w:rPr>
  </w:style>
  <w:style w:type="character" w:customStyle="1" w:styleId="affffff3">
    <w:name w:val="标准文件_发布"/>
    <w:qFormat/>
    <w:rsid w:val="0024471F"/>
    <w:rPr>
      <w:rFonts w:ascii="黑体" w:eastAsia="黑体"/>
      <w:spacing w:val="0"/>
      <w:w w:val="100"/>
      <w:position w:val="3"/>
      <w:sz w:val="28"/>
    </w:rPr>
  </w:style>
  <w:style w:type="paragraph" w:customStyle="1" w:styleId="ad">
    <w:name w:val="标准文件_方框数字列项"/>
    <w:basedOn w:val="afffffb"/>
    <w:qFormat/>
    <w:rsid w:val="0024471F"/>
    <w:pPr>
      <w:numPr>
        <w:numId w:val="3"/>
      </w:numPr>
      <w:ind w:firstLineChars="0" w:firstLine="0"/>
    </w:pPr>
  </w:style>
  <w:style w:type="paragraph" w:customStyle="1" w:styleId="affffff4">
    <w:name w:val="标准文件_封面标准编号"/>
    <w:basedOn w:val="afff7"/>
    <w:next w:val="afffffe"/>
    <w:qFormat/>
    <w:rsid w:val="0024471F"/>
    <w:pPr>
      <w:spacing w:line="310" w:lineRule="exact"/>
      <w:jc w:val="right"/>
    </w:pPr>
    <w:rPr>
      <w:rFonts w:ascii="黑体" w:eastAsia="黑体"/>
      <w:kern w:val="0"/>
      <w:sz w:val="28"/>
    </w:rPr>
  </w:style>
  <w:style w:type="paragraph" w:customStyle="1" w:styleId="affffff5">
    <w:name w:val="标准文件_封面标准分类号"/>
    <w:basedOn w:val="afff7"/>
    <w:qFormat/>
    <w:rsid w:val="0024471F"/>
    <w:rPr>
      <w:rFonts w:ascii="黑体" w:eastAsia="黑体"/>
      <w:b/>
      <w:kern w:val="0"/>
      <w:sz w:val="28"/>
    </w:rPr>
  </w:style>
  <w:style w:type="paragraph" w:customStyle="1" w:styleId="affffff6">
    <w:name w:val="标准文件_封面标准名称"/>
    <w:basedOn w:val="afff7"/>
    <w:qFormat/>
    <w:rsid w:val="0024471F"/>
    <w:pPr>
      <w:spacing w:line="240" w:lineRule="auto"/>
      <w:jc w:val="center"/>
    </w:pPr>
    <w:rPr>
      <w:rFonts w:ascii="黑体" w:eastAsia="黑体"/>
      <w:kern w:val="0"/>
      <w:sz w:val="52"/>
    </w:rPr>
  </w:style>
  <w:style w:type="paragraph" w:customStyle="1" w:styleId="affffff7">
    <w:name w:val="标准文件_封面标准英文名称"/>
    <w:basedOn w:val="afff7"/>
    <w:qFormat/>
    <w:rsid w:val="0024471F"/>
    <w:pPr>
      <w:spacing w:line="240" w:lineRule="auto"/>
      <w:jc w:val="center"/>
    </w:pPr>
    <w:rPr>
      <w:rFonts w:ascii="黑体" w:eastAsia="黑体"/>
      <w:b/>
      <w:sz w:val="28"/>
    </w:rPr>
  </w:style>
  <w:style w:type="paragraph" w:customStyle="1" w:styleId="affffff8">
    <w:name w:val="标准文件_封面发布日期"/>
    <w:basedOn w:val="afff7"/>
    <w:qFormat/>
    <w:rsid w:val="0024471F"/>
    <w:pPr>
      <w:spacing w:line="310" w:lineRule="exact"/>
    </w:pPr>
    <w:rPr>
      <w:rFonts w:ascii="黑体" w:eastAsia="黑体"/>
      <w:kern w:val="0"/>
      <w:sz w:val="28"/>
    </w:rPr>
  </w:style>
  <w:style w:type="paragraph" w:customStyle="1" w:styleId="affffff9">
    <w:name w:val="标准文件_封面密级"/>
    <w:basedOn w:val="afff7"/>
    <w:qFormat/>
    <w:rsid w:val="0024471F"/>
    <w:rPr>
      <w:rFonts w:eastAsia="黑体"/>
      <w:sz w:val="32"/>
    </w:rPr>
  </w:style>
  <w:style w:type="paragraph" w:customStyle="1" w:styleId="affffffa">
    <w:name w:val="标准文件_封面实施日期"/>
    <w:basedOn w:val="afff7"/>
    <w:qFormat/>
    <w:rsid w:val="0024471F"/>
    <w:pPr>
      <w:spacing w:line="310" w:lineRule="exact"/>
      <w:jc w:val="right"/>
    </w:pPr>
    <w:rPr>
      <w:rFonts w:ascii="黑体" w:eastAsia="黑体"/>
      <w:sz w:val="28"/>
    </w:rPr>
  </w:style>
  <w:style w:type="paragraph" w:customStyle="1" w:styleId="affffffb">
    <w:name w:val="标准文件_封面抬头"/>
    <w:basedOn w:val="afffffb"/>
    <w:qFormat/>
    <w:rsid w:val="0024471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b"/>
    <w:qFormat/>
    <w:rsid w:val="0024471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1">
    <w:name w:val="标准文件_附录表标题"/>
    <w:next w:val="afffffb"/>
    <w:qFormat/>
    <w:rsid w:val="0024471F"/>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b"/>
    <w:qFormat/>
    <w:rsid w:val="0024471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b"/>
    <w:qFormat/>
    <w:rsid w:val="0024471F"/>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rsid w:val="0024471F"/>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b"/>
    <w:qFormat/>
    <w:rsid w:val="0024471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b"/>
    <w:qFormat/>
    <w:rsid w:val="0024471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b"/>
    <w:qFormat/>
    <w:rsid w:val="0024471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fb"/>
    <w:qFormat/>
    <w:rsid w:val="0024471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qFormat/>
    <w:rsid w:val="0024471F"/>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qFormat/>
    <w:rsid w:val="0024471F"/>
    <w:rPr>
      <w:rFonts w:ascii="Times New Roman" w:eastAsia="宋体" w:hAnsi="Times New Roman" w:cs="Times New Roman"/>
      <w:szCs w:val="20"/>
    </w:rPr>
  </w:style>
  <w:style w:type="paragraph" w:customStyle="1" w:styleId="affffffd">
    <w:name w:val="标准文件_附录章标题"/>
    <w:next w:val="afffffb"/>
    <w:qFormat/>
    <w:rsid w:val="0024471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rsid w:val="0024471F"/>
    <w:pPr>
      <w:ind w:leftChars="200" w:left="488" w:hangingChars="290" w:hanging="289"/>
    </w:pPr>
  </w:style>
  <w:style w:type="paragraph" w:customStyle="1" w:styleId="a6">
    <w:name w:val="标准文件_前言、引言标题"/>
    <w:next w:val="afff7"/>
    <w:qFormat/>
    <w:rsid w:val="0024471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
    <w:name w:val="标准文件_目次、标准名称标题"/>
    <w:basedOn w:val="a6"/>
    <w:next w:val="afffffb"/>
    <w:qFormat/>
    <w:rsid w:val="0024471F"/>
    <w:pPr>
      <w:spacing w:line="460" w:lineRule="exact"/>
    </w:pPr>
  </w:style>
  <w:style w:type="paragraph" w:customStyle="1" w:styleId="afffffff0">
    <w:name w:val="标准文件_目录标题"/>
    <w:basedOn w:val="afff7"/>
    <w:qFormat/>
    <w:rsid w:val="0024471F"/>
    <w:pPr>
      <w:spacing w:afterLines="150" w:line="240" w:lineRule="auto"/>
      <w:jc w:val="center"/>
    </w:pPr>
    <w:rPr>
      <w:rFonts w:ascii="黑体" w:eastAsia="黑体"/>
      <w:sz w:val="32"/>
    </w:rPr>
  </w:style>
  <w:style w:type="paragraph" w:customStyle="1" w:styleId="af3">
    <w:name w:val="标准文件_破折号列项"/>
    <w:qFormat/>
    <w:rsid w:val="0024471F"/>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qFormat/>
    <w:rsid w:val="0024471F"/>
    <w:pPr>
      <w:numPr>
        <w:numId w:val="10"/>
      </w:numPr>
      <w:ind w:left="0" w:firstLine="200"/>
    </w:pPr>
  </w:style>
  <w:style w:type="paragraph" w:customStyle="1" w:styleId="afff1">
    <w:name w:val="标准文件_三级条标题"/>
    <w:basedOn w:val="afff0"/>
    <w:next w:val="afffffb"/>
    <w:qFormat/>
    <w:rsid w:val="0024471F"/>
    <w:pPr>
      <w:widowControl/>
      <w:numPr>
        <w:ilvl w:val="4"/>
      </w:numPr>
      <w:outlineLvl w:val="3"/>
    </w:pPr>
  </w:style>
  <w:style w:type="character" w:customStyle="1" w:styleId="11">
    <w:name w:val="不明显参考1"/>
    <w:uiPriority w:val="31"/>
    <w:qFormat/>
    <w:rsid w:val="0024471F"/>
    <w:rPr>
      <w:smallCaps/>
      <w:color w:val="C0504D"/>
      <w:u w:val="single"/>
    </w:rPr>
  </w:style>
  <w:style w:type="paragraph" w:customStyle="1" w:styleId="afffffff1">
    <w:name w:val="标准文件_示例后续"/>
    <w:basedOn w:val="afff7"/>
    <w:qFormat/>
    <w:rsid w:val="0024471F"/>
    <w:pPr>
      <w:adjustRightInd/>
      <w:spacing w:line="240" w:lineRule="auto"/>
      <w:ind w:firstLineChars="200" w:firstLine="200"/>
    </w:pPr>
    <w:rPr>
      <w:sz w:val="18"/>
      <w:szCs w:val="24"/>
    </w:rPr>
  </w:style>
  <w:style w:type="paragraph" w:customStyle="1" w:styleId="affb">
    <w:name w:val="标准文件_数字编号列项"/>
    <w:qFormat/>
    <w:rsid w:val="0024471F"/>
    <w:pPr>
      <w:numPr>
        <w:numId w:val="11"/>
      </w:numPr>
      <w:jc w:val="both"/>
    </w:pPr>
    <w:rPr>
      <w:rFonts w:ascii="宋体" w:hAnsi="宋体"/>
      <w:sz w:val="21"/>
    </w:rPr>
  </w:style>
  <w:style w:type="paragraph" w:customStyle="1" w:styleId="afff2">
    <w:name w:val="标准文件_四级条标题"/>
    <w:next w:val="afffffb"/>
    <w:qFormat/>
    <w:rsid w:val="0024471F"/>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semiHidden/>
    <w:qFormat/>
    <w:rsid w:val="0024471F"/>
    <w:rPr>
      <w:rFonts w:ascii="宋体" w:eastAsia="宋体" w:hAnsi="Times New Roman" w:cs="Times New Roman"/>
      <w:sz w:val="18"/>
      <w:szCs w:val="18"/>
    </w:rPr>
  </w:style>
  <w:style w:type="paragraph" w:customStyle="1" w:styleId="afffffff2">
    <w:name w:val="标准文件_条文脚注"/>
    <w:basedOn w:val="affff6"/>
    <w:qFormat/>
    <w:rsid w:val="0024471F"/>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b"/>
    <w:qFormat/>
    <w:rsid w:val="0024471F"/>
    <w:pPr>
      <w:numPr>
        <w:numId w:val="12"/>
      </w:numPr>
      <w:spacing w:line="240" w:lineRule="auto"/>
      <w:jc w:val="left"/>
    </w:pPr>
    <w:rPr>
      <w:rFonts w:ascii="宋体" w:hAnsi="宋体"/>
      <w:sz w:val="18"/>
    </w:rPr>
  </w:style>
  <w:style w:type="character" w:customStyle="1" w:styleId="afffffff3">
    <w:name w:val="标准文件_图表脚注内容"/>
    <w:qFormat/>
    <w:rsid w:val="0024471F"/>
    <w:rPr>
      <w:rFonts w:ascii="宋体" w:eastAsia="宋体" w:hAnsi="宋体" w:cs="Times New Roman"/>
      <w:spacing w:val="0"/>
      <w:sz w:val="18"/>
      <w:vertAlign w:val="superscript"/>
    </w:rPr>
  </w:style>
  <w:style w:type="paragraph" w:customStyle="1" w:styleId="afff3">
    <w:name w:val="标准文件_五级条标题"/>
    <w:next w:val="afffffb"/>
    <w:qFormat/>
    <w:rsid w:val="0024471F"/>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b"/>
    <w:qFormat/>
    <w:rsid w:val="0024471F"/>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b"/>
    <w:qFormat/>
    <w:rsid w:val="0024471F"/>
    <w:pPr>
      <w:numPr>
        <w:ilvl w:val="2"/>
      </w:numPr>
      <w:spacing w:beforeLines="50" w:afterLines="50"/>
      <w:outlineLvl w:val="1"/>
    </w:pPr>
  </w:style>
  <w:style w:type="paragraph" w:customStyle="1" w:styleId="afffffff4">
    <w:name w:val="标准文件_一致程度"/>
    <w:basedOn w:val="afff7"/>
    <w:qFormat/>
    <w:rsid w:val="0024471F"/>
    <w:pPr>
      <w:spacing w:line="440" w:lineRule="exact"/>
      <w:jc w:val="center"/>
    </w:pPr>
    <w:rPr>
      <w:sz w:val="28"/>
    </w:rPr>
  </w:style>
  <w:style w:type="paragraph" w:customStyle="1" w:styleId="afffffff5">
    <w:name w:val="标准文件_引言标题"/>
    <w:next w:val="afff7"/>
    <w:qFormat/>
    <w:rsid w:val="0024471F"/>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rsid w:val="0024471F"/>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24471F"/>
    <w:pPr>
      <w:numPr>
        <w:ilvl w:val="1"/>
        <w:numId w:val="13"/>
      </w:numPr>
      <w:tabs>
        <w:tab w:val="left" w:pos="851"/>
      </w:tabs>
      <w:jc w:val="both"/>
    </w:pPr>
    <w:rPr>
      <w:rFonts w:ascii="宋体" w:hAnsi="Times New Roman"/>
      <w:sz w:val="21"/>
    </w:rPr>
  </w:style>
  <w:style w:type="paragraph" w:customStyle="1" w:styleId="af">
    <w:name w:val="标准文件_英文注："/>
    <w:basedOn w:val="afff7"/>
    <w:next w:val="afffffb"/>
    <w:qFormat/>
    <w:rsid w:val="0024471F"/>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24471F"/>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b"/>
    <w:qFormat/>
    <w:rsid w:val="0024471F"/>
    <w:pPr>
      <w:numPr>
        <w:numId w:val="16"/>
      </w:numPr>
      <w:tabs>
        <w:tab w:val="left" w:pos="0"/>
      </w:tabs>
      <w:spacing w:beforeLines="50" w:afterLines="50"/>
      <w:jc w:val="center"/>
    </w:pPr>
    <w:rPr>
      <w:rFonts w:ascii="黑体" w:eastAsia="黑体" w:hAnsi="Times New Roman"/>
      <w:sz w:val="21"/>
    </w:rPr>
  </w:style>
  <w:style w:type="paragraph" w:customStyle="1" w:styleId="afffffff7">
    <w:name w:val="标准文件_正文公式"/>
    <w:basedOn w:val="afff7"/>
    <w:next w:val="afffffa"/>
    <w:qFormat/>
    <w:rsid w:val="0024471F"/>
    <w:pPr>
      <w:tabs>
        <w:tab w:val="center" w:pos="4678"/>
        <w:tab w:val="right" w:leader="middleDot" w:pos="9356"/>
      </w:tabs>
      <w:spacing w:line="240" w:lineRule="auto"/>
    </w:pPr>
    <w:rPr>
      <w:rFonts w:ascii="宋体" w:hAnsi="宋体"/>
    </w:rPr>
  </w:style>
  <w:style w:type="paragraph" w:customStyle="1" w:styleId="aff">
    <w:name w:val="标准文件_正文图标题"/>
    <w:next w:val="afffffb"/>
    <w:qFormat/>
    <w:rsid w:val="0024471F"/>
    <w:pPr>
      <w:numPr>
        <w:numId w:val="17"/>
      </w:numPr>
      <w:spacing w:beforeLines="50" w:afterLines="50"/>
      <w:jc w:val="center"/>
    </w:pPr>
    <w:rPr>
      <w:rFonts w:ascii="黑体" w:eastAsia="黑体" w:hAnsi="Times New Roman"/>
      <w:sz w:val="21"/>
    </w:rPr>
  </w:style>
  <w:style w:type="paragraph" w:customStyle="1" w:styleId="afff5">
    <w:name w:val="标准文件_正文英文表标题"/>
    <w:next w:val="afffffb"/>
    <w:qFormat/>
    <w:rsid w:val="0024471F"/>
    <w:pPr>
      <w:numPr>
        <w:numId w:val="18"/>
      </w:numPr>
      <w:jc w:val="center"/>
    </w:pPr>
    <w:rPr>
      <w:rFonts w:ascii="黑体" w:eastAsia="黑体" w:hAnsi="Times New Roman"/>
      <w:sz w:val="21"/>
    </w:rPr>
  </w:style>
  <w:style w:type="paragraph" w:customStyle="1" w:styleId="afd">
    <w:name w:val="标准文件_正文英文图标题"/>
    <w:next w:val="afffffb"/>
    <w:qFormat/>
    <w:rsid w:val="0024471F"/>
    <w:pPr>
      <w:numPr>
        <w:numId w:val="19"/>
      </w:numPr>
      <w:jc w:val="center"/>
    </w:pPr>
    <w:rPr>
      <w:rFonts w:ascii="黑体" w:eastAsia="黑体" w:hAnsi="Times New Roman"/>
      <w:sz w:val="21"/>
    </w:rPr>
  </w:style>
  <w:style w:type="paragraph" w:customStyle="1" w:styleId="af9">
    <w:name w:val="标准文件_编号列项（三级）"/>
    <w:qFormat/>
    <w:rsid w:val="0024471F"/>
    <w:pPr>
      <w:numPr>
        <w:ilvl w:val="2"/>
        <w:numId w:val="13"/>
      </w:numPr>
      <w:tabs>
        <w:tab w:val="left" w:pos="851"/>
      </w:tabs>
    </w:pPr>
    <w:rPr>
      <w:rFonts w:ascii="宋体" w:hAnsi="Times New Roman"/>
      <w:sz w:val="21"/>
    </w:rPr>
  </w:style>
  <w:style w:type="paragraph" w:customStyle="1" w:styleId="a1">
    <w:name w:val="二级无标题条"/>
    <w:basedOn w:val="afff7"/>
    <w:qFormat/>
    <w:rsid w:val="0024471F"/>
    <w:pPr>
      <w:numPr>
        <w:ilvl w:val="3"/>
        <w:numId w:val="20"/>
      </w:numPr>
      <w:adjustRightInd/>
      <w:spacing w:line="240" w:lineRule="auto"/>
    </w:pPr>
    <w:rPr>
      <w:rFonts w:ascii="宋体" w:hAnsi="宋体"/>
      <w:szCs w:val="24"/>
    </w:rPr>
  </w:style>
  <w:style w:type="paragraph" w:customStyle="1" w:styleId="afffffff8">
    <w:name w:val="发布部门"/>
    <w:next w:val="afffffb"/>
    <w:qFormat/>
    <w:rsid w:val="0024471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rsid w:val="0024471F"/>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7"/>
    <w:qFormat/>
    <w:rsid w:val="0024471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rsid w:val="0024471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rsid w:val="0024471F"/>
    <w:pPr>
      <w:spacing w:before="180" w:line="180" w:lineRule="exact"/>
      <w:jc w:val="center"/>
    </w:pPr>
    <w:rPr>
      <w:rFonts w:ascii="宋体" w:hAnsi="Times New Roman"/>
      <w:sz w:val="21"/>
    </w:rPr>
  </w:style>
  <w:style w:type="paragraph" w:customStyle="1" w:styleId="afffffffd">
    <w:name w:val="封面标准文稿类别"/>
    <w:qFormat/>
    <w:rsid w:val="0024471F"/>
    <w:pPr>
      <w:spacing w:before="440" w:line="400" w:lineRule="exact"/>
      <w:jc w:val="center"/>
    </w:pPr>
    <w:rPr>
      <w:rFonts w:ascii="宋体" w:hAnsi="Times New Roman"/>
      <w:sz w:val="24"/>
    </w:rPr>
  </w:style>
  <w:style w:type="paragraph" w:customStyle="1" w:styleId="afffffffe">
    <w:name w:val="封面标准英文名称"/>
    <w:qFormat/>
    <w:rsid w:val="0024471F"/>
    <w:pPr>
      <w:widowControl w:val="0"/>
      <w:spacing w:line="360" w:lineRule="exact"/>
      <w:jc w:val="center"/>
    </w:pPr>
    <w:rPr>
      <w:rFonts w:ascii="Times New Roman" w:hAnsi="Times New Roman"/>
      <w:sz w:val="28"/>
    </w:rPr>
  </w:style>
  <w:style w:type="paragraph" w:customStyle="1" w:styleId="affffffff">
    <w:name w:val="封面一致性程度标识"/>
    <w:qFormat/>
    <w:rsid w:val="0024471F"/>
    <w:pPr>
      <w:spacing w:before="440" w:line="440" w:lineRule="exact"/>
      <w:jc w:val="center"/>
    </w:pPr>
    <w:rPr>
      <w:rFonts w:ascii="Times New Roman" w:hAnsi="Times New Roman"/>
      <w:sz w:val="28"/>
    </w:rPr>
  </w:style>
  <w:style w:type="paragraph" w:customStyle="1" w:styleId="affffffff0">
    <w:name w:val="封面正文"/>
    <w:qFormat/>
    <w:rsid w:val="0024471F"/>
    <w:pPr>
      <w:jc w:val="both"/>
    </w:pPr>
    <w:rPr>
      <w:rFonts w:ascii="Times New Roman" w:hAnsi="Times New Roman"/>
    </w:rPr>
  </w:style>
  <w:style w:type="paragraph" w:customStyle="1" w:styleId="affffffff1">
    <w:name w:val="附录二级无标题条"/>
    <w:basedOn w:val="afff7"/>
    <w:next w:val="afffffb"/>
    <w:qFormat/>
    <w:rsid w:val="0024471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rsid w:val="0024471F"/>
    <w:pPr>
      <w:outlineLvl w:val="4"/>
    </w:pPr>
  </w:style>
  <w:style w:type="paragraph" w:customStyle="1" w:styleId="affffffff3">
    <w:name w:val="附录四级无标题条"/>
    <w:basedOn w:val="affffffff2"/>
    <w:next w:val="afffffb"/>
    <w:qFormat/>
    <w:rsid w:val="0024471F"/>
    <w:pPr>
      <w:outlineLvl w:val="5"/>
    </w:pPr>
  </w:style>
  <w:style w:type="paragraph" w:customStyle="1" w:styleId="affffffff4">
    <w:name w:val="附录图"/>
    <w:next w:val="afffffb"/>
    <w:qFormat/>
    <w:rsid w:val="0024471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qFormat/>
    <w:rsid w:val="0024471F"/>
    <w:pPr>
      <w:numPr>
        <w:numId w:val="21"/>
      </w:numPr>
    </w:pPr>
    <w:rPr>
      <w:rFonts w:ascii="宋体" w:hAnsi="Times New Roman"/>
      <w:sz w:val="21"/>
    </w:rPr>
  </w:style>
  <w:style w:type="paragraph" w:customStyle="1" w:styleId="affffffff5">
    <w:name w:val="附录五级无标题条"/>
    <w:basedOn w:val="affffffff3"/>
    <w:next w:val="afffffb"/>
    <w:qFormat/>
    <w:rsid w:val="0024471F"/>
    <w:pPr>
      <w:outlineLvl w:val="6"/>
    </w:pPr>
  </w:style>
  <w:style w:type="paragraph" w:customStyle="1" w:styleId="affffffff6">
    <w:name w:val="附录性质"/>
    <w:basedOn w:val="afff7"/>
    <w:qFormat/>
    <w:rsid w:val="0024471F"/>
    <w:pPr>
      <w:widowControl/>
      <w:adjustRightInd/>
      <w:jc w:val="center"/>
    </w:pPr>
    <w:rPr>
      <w:rFonts w:ascii="黑体" w:eastAsia="黑体"/>
    </w:rPr>
  </w:style>
  <w:style w:type="paragraph" w:customStyle="1" w:styleId="affffffff7">
    <w:name w:val="附录一级无标题条"/>
    <w:basedOn w:val="affffffd"/>
    <w:next w:val="afffffb"/>
    <w:qFormat/>
    <w:rsid w:val="0024471F"/>
    <w:pPr>
      <w:autoSpaceDN w:val="0"/>
      <w:outlineLvl w:val="2"/>
    </w:pPr>
    <w:rPr>
      <w:rFonts w:ascii="宋体" w:eastAsia="宋体" w:hAnsi="宋体"/>
    </w:rPr>
  </w:style>
  <w:style w:type="character" w:customStyle="1" w:styleId="affffffff8">
    <w:name w:val="个人答复风格"/>
    <w:qFormat/>
    <w:rsid w:val="0024471F"/>
    <w:rPr>
      <w:rFonts w:ascii="Arial" w:eastAsia="宋体" w:hAnsi="Arial" w:cs="Arial"/>
      <w:color w:val="auto"/>
      <w:spacing w:val="0"/>
      <w:sz w:val="20"/>
    </w:rPr>
  </w:style>
  <w:style w:type="character" w:customStyle="1" w:styleId="affffffff9">
    <w:name w:val="个人撰写风格"/>
    <w:qFormat/>
    <w:rsid w:val="0024471F"/>
    <w:rPr>
      <w:rFonts w:ascii="Arial" w:eastAsia="宋体" w:hAnsi="Arial" w:cs="Arial"/>
      <w:color w:val="auto"/>
      <w:spacing w:val="0"/>
      <w:sz w:val="20"/>
    </w:rPr>
  </w:style>
  <w:style w:type="paragraph" w:customStyle="1" w:styleId="affffffffa">
    <w:name w:val="脚注后续"/>
    <w:qFormat/>
    <w:rsid w:val="0024471F"/>
    <w:pPr>
      <w:ind w:leftChars="350" w:left="350"/>
      <w:jc w:val="both"/>
    </w:pPr>
    <w:rPr>
      <w:rFonts w:ascii="宋体" w:hAnsi="Times New Roman"/>
      <w:sz w:val="18"/>
    </w:rPr>
  </w:style>
  <w:style w:type="paragraph" w:customStyle="1" w:styleId="afff6">
    <w:name w:val="列项——"/>
    <w:qFormat/>
    <w:rsid w:val="0024471F"/>
    <w:pPr>
      <w:widowControl w:val="0"/>
      <w:numPr>
        <w:numId w:val="22"/>
      </w:numPr>
      <w:jc w:val="both"/>
    </w:pPr>
    <w:rPr>
      <w:rFonts w:ascii="宋体" w:hAnsi="宋体"/>
      <w:sz w:val="21"/>
    </w:rPr>
  </w:style>
  <w:style w:type="paragraph" w:customStyle="1" w:styleId="affffffffb">
    <w:name w:val="列项·"/>
    <w:basedOn w:val="afffffb"/>
    <w:qFormat/>
    <w:rsid w:val="0024471F"/>
    <w:pPr>
      <w:tabs>
        <w:tab w:val="left" w:pos="840"/>
      </w:tabs>
    </w:pPr>
  </w:style>
  <w:style w:type="paragraph" w:customStyle="1" w:styleId="affffffffc">
    <w:name w:val="目次、索引正文"/>
    <w:qFormat/>
    <w:rsid w:val="0024471F"/>
    <w:pPr>
      <w:spacing w:line="320" w:lineRule="exact"/>
      <w:jc w:val="both"/>
    </w:pPr>
    <w:rPr>
      <w:rFonts w:ascii="宋体" w:hAnsi="Times New Roman"/>
      <w:sz w:val="21"/>
    </w:rPr>
  </w:style>
  <w:style w:type="paragraph" w:customStyle="1" w:styleId="210">
    <w:name w:val="目录 21"/>
    <w:basedOn w:val="afff7"/>
    <w:next w:val="afff7"/>
    <w:semiHidden/>
    <w:qFormat/>
    <w:rsid w:val="0024471F"/>
    <w:pPr>
      <w:adjustRightInd/>
      <w:spacing w:line="240" w:lineRule="auto"/>
      <w:jc w:val="left"/>
    </w:pPr>
    <w:rPr>
      <w:bCs/>
      <w:iCs/>
    </w:rPr>
  </w:style>
  <w:style w:type="paragraph" w:customStyle="1" w:styleId="31">
    <w:name w:val="目录 31"/>
    <w:basedOn w:val="afff7"/>
    <w:next w:val="afff7"/>
    <w:semiHidden/>
    <w:qFormat/>
    <w:rsid w:val="0024471F"/>
    <w:pPr>
      <w:spacing w:line="240" w:lineRule="auto"/>
    </w:pPr>
    <w:rPr>
      <w:rFonts w:ascii="宋体" w:hAnsi="宋体"/>
      <w:iCs/>
    </w:rPr>
  </w:style>
  <w:style w:type="paragraph" w:customStyle="1" w:styleId="41">
    <w:name w:val="目录 41"/>
    <w:basedOn w:val="afff7"/>
    <w:next w:val="afff7"/>
    <w:semiHidden/>
    <w:qFormat/>
    <w:rsid w:val="0024471F"/>
    <w:pPr>
      <w:adjustRightInd/>
      <w:spacing w:line="240" w:lineRule="auto"/>
      <w:jc w:val="left"/>
    </w:pPr>
  </w:style>
  <w:style w:type="paragraph" w:customStyle="1" w:styleId="51">
    <w:name w:val="目录 51"/>
    <w:basedOn w:val="afff7"/>
    <w:next w:val="afff7"/>
    <w:semiHidden/>
    <w:qFormat/>
    <w:rsid w:val="0024471F"/>
    <w:pPr>
      <w:spacing w:line="240" w:lineRule="auto"/>
    </w:pPr>
    <w:rPr>
      <w:rFonts w:ascii="宋体" w:hAnsi="宋体"/>
    </w:rPr>
  </w:style>
  <w:style w:type="paragraph" w:customStyle="1" w:styleId="61">
    <w:name w:val="目录 61"/>
    <w:basedOn w:val="afff7"/>
    <w:next w:val="afff7"/>
    <w:semiHidden/>
    <w:qFormat/>
    <w:rsid w:val="0024471F"/>
    <w:pPr>
      <w:adjustRightInd/>
      <w:spacing w:line="240" w:lineRule="auto"/>
      <w:jc w:val="left"/>
    </w:pPr>
  </w:style>
  <w:style w:type="paragraph" w:customStyle="1" w:styleId="71">
    <w:name w:val="目录 71"/>
    <w:basedOn w:val="61"/>
    <w:semiHidden/>
    <w:qFormat/>
    <w:rsid w:val="0024471F"/>
    <w:pPr>
      <w:ind w:left="1260"/>
    </w:pPr>
  </w:style>
  <w:style w:type="paragraph" w:customStyle="1" w:styleId="81">
    <w:name w:val="目录 81"/>
    <w:basedOn w:val="71"/>
    <w:semiHidden/>
    <w:qFormat/>
    <w:rsid w:val="0024471F"/>
    <w:pPr>
      <w:ind w:left="1470"/>
    </w:pPr>
  </w:style>
  <w:style w:type="paragraph" w:customStyle="1" w:styleId="91">
    <w:name w:val="目录 91"/>
    <w:basedOn w:val="81"/>
    <w:semiHidden/>
    <w:qFormat/>
    <w:rsid w:val="0024471F"/>
    <w:pPr>
      <w:ind w:left="1680"/>
    </w:pPr>
  </w:style>
  <w:style w:type="paragraph" w:customStyle="1" w:styleId="affffffffd">
    <w:name w:val="其他标准称谓"/>
    <w:qFormat/>
    <w:rsid w:val="0024471F"/>
    <w:pPr>
      <w:spacing w:line="0" w:lineRule="atLeast"/>
      <w:jc w:val="distribute"/>
    </w:pPr>
    <w:rPr>
      <w:rFonts w:ascii="黑体" w:eastAsia="黑体" w:hAnsi="宋体"/>
      <w:sz w:val="52"/>
    </w:rPr>
  </w:style>
  <w:style w:type="paragraph" w:customStyle="1" w:styleId="affffffffe">
    <w:name w:val="其他发布部门"/>
    <w:basedOn w:val="afffffff8"/>
    <w:qFormat/>
    <w:rsid w:val="0024471F"/>
    <w:pPr>
      <w:framePr w:wrap="around"/>
      <w:spacing w:line="0" w:lineRule="atLeast"/>
    </w:pPr>
    <w:rPr>
      <w:rFonts w:ascii="黑体" w:eastAsia="黑体"/>
      <w:b w:val="0"/>
    </w:rPr>
  </w:style>
  <w:style w:type="paragraph" w:customStyle="1" w:styleId="affd">
    <w:name w:val="前言标题"/>
    <w:next w:val="afff7"/>
    <w:qFormat/>
    <w:rsid w:val="0024471F"/>
    <w:pPr>
      <w:numPr>
        <w:numId w:val="2"/>
      </w:numPr>
      <w:shd w:val="clear" w:color="FFFFFF" w:fill="FFFFFF"/>
      <w:tabs>
        <w:tab w:val="left" w:pos="360"/>
      </w:tabs>
      <w:spacing w:before="540" w:after="600"/>
      <w:jc w:val="center"/>
      <w:outlineLvl w:val="0"/>
    </w:pPr>
    <w:rPr>
      <w:rFonts w:ascii="黑体" w:eastAsia="黑体" w:hAnsi="Times New Roman"/>
      <w:sz w:val="32"/>
    </w:rPr>
  </w:style>
  <w:style w:type="paragraph" w:customStyle="1" w:styleId="a2">
    <w:name w:val="三级无标题条"/>
    <w:basedOn w:val="afff7"/>
    <w:qFormat/>
    <w:rsid w:val="0024471F"/>
    <w:pPr>
      <w:numPr>
        <w:ilvl w:val="4"/>
        <w:numId w:val="20"/>
      </w:numPr>
      <w:adjustRightInd/>
      <w:spacing w:line="240" w:lineRule="auto"/>
    </w:pPr>
    <w:rPr>
      <w:rFonts w:ascii="宋体" w:hAnsi="宋体"/>
      <w:szCs w:val="24"/>
    </w:rPr>
  </w:style>
  <w:style w:type="paragraph" w:customStyle="1" w:styleId="afffffffff">
    <w:name w:val="实施日期"/>
    <w:basedOn w:val="afffffff9"/>
    <w:qFormat/>
    <w:rsid w:val="0024471F"/>
    <w:pPr>
      <w:framePr w:hSpace="0" w:wrap="around" w:xAlign="right"/>
      <w:jc w:val="right"/>
    </w:pPr>
  </w:style>
  <w:style w:type="paragraph" w:customStyle="1" w:styleId="a3">
    <w:name w:val="四级无标题条"/>
    <w:basedOn w:val="afff7"/>
    <w:qFormat/>
    <w:rsid w:val="0024471F"/>
    <w:pPr>
      <w:numPr>
        <w:ilvl w:val="5"/>
        <w:numId w:val="20"/>
      </w:numPr>
      <w:adjustRightInd/>
      <w:spacing w:line="240" w:lineRule="auto"/>
    </w:pPr>
    <w:rPr>
      <w:rFonts w:ascii="宋体" w:hAnsi="宋体"/>
      <w:szCs w:val="24"/>
    </w:rPr>
  </w:style>
  <w:style w:type="paragraph" w:customStyle="1" w:styleId="afffffffff0">
    <w:name w:val="文献分类号"/>
    <w:qFormat/>
    <w:rsid w:val="0024471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rsid w:val="0024471F"/>
    <w:pPr>
      <w:jc w:val="both"/>
    </w:pPr>
    <w:rPr>
      <w:rFonts w:ascii="宋体" w:hAnsi="宋体"/>
      <w:sz w:val="21"/>
    </w:rPr>
  </w:style>
  <w:style w:type="paragraph" w:customStyle="1" w:styleId="a4">
    <w:name w:val="五级无标题条"/>
    <w:basedOn w:val="afff7"/>
    <w:qFormat/>
    <w:rsid w:val="0024471F"/>
    <w:pPr>
      <w:numPr>
        <w:ilvl w:val="6"/>
        <w:numId w:val="20"/>
      </w:numPr>
      <w:adjustRightInd/>
    </w:pPr>
    <w:rPr>
      <w:szCs w:val="24"/>
    </w:rPr>
  </w:style>
  <w:style w:type="paragraph" w:customStyle="1" w:styleId="a0">
    <w:name w:val="一级无标题条"/>
    <w:basedOn w:val="afff7"/>
    <w:qFormat/>
    <w:rsid w:val="0024471F"/>
    <w:pPr>
      <w:numPr>
        <w:ilvl w:val="2"/>
        <w:numId w:val="20"/>
      </w:numPr>
      <w:adjustRightInd/>
      <w:spacing w:before="10" w:after="10" w:line="240" w:lineRule="auto"/>
    </w:pPr>
    <w:rPr>
      <w:rFonts w:ascii="宋体" w:hAnsi="宋体"/>
      <w:szCs w:val="24"/>
    </w:rPr>
  </w:style>
  <w:style w:type="paragraph" w:customStyle="1" w:styleId="afffffffff2">
    <w:name w:val="注:后续"/>
    <w:qFormat/>
    <w:rsid w:val="0024471F"/>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qFormat/>
    <w:rsid w:val="0024471F"/>
    <w:pPr>
      <w:ind w:leftChars="0" w:left="1406" w:firstLineChars="0" w:hanging="499"/>
    </w:pPr>
  </w:style>
  <w:style w:type="paragraph" w:customStyle="1" w:styleId="afffffffff4">
    <w:name w:val="标准文件_一级无标题"/>
    <w:basedOn w:val="afff"/>
    <w:qFormat/>
    <w:rsid w:val="0024471F"/>
    <w:pPr>
      <w:spacing w:beforeLines="0" w:afterLines="0"/>
      <w:outlineLvl w:val="9"/>
    </w:pPr>
    <w:rPr>
      <w:rFonts w:ascii="宋体" w:eastAsia="宋体"/>
    </w:rPr>
  </w:style>
  <w:style w:type="paragraph" w:customStyle="1" w:styleId="afffffffff5">
    <w:name w:val="标准文件_五级无标题"/>
    <w:basedOn w:val="afff3"/>
    <w:qFormat/>
    <w:rsid w:val="0024471F"/>
    <w:pPr>
      <w:spacing w:beforeLines="0" w:afterLines="0"/>
      <w:outlineLvl w:val="9"/>
    </w:pPr>
    <w:rPr>
      <w:rFonts w:ascii="宋体" w:eastAsia="宋体"/>
    </w:rPr>
  </w:style>
  <w:style w:type="paragraph" w:customStyle="1" w:styleId="afffffffff6">
    <w:name w:val="标准文件_三级无标题"/>
    <w:basedOn w:val="afff1"/>
    <w:qFormat/>
    <w:rsid w:val="0024471F"/>
    <w:pPr>
      <w:spacing w:beforeLines="0" w:afterLines="0"/>
      <w:outlineLvl w:val="9"/>
    </w:pPr>
    <w:rPr>
      <w:rFonts w:ascii="宋体" w:eastAsia="宋体"/>
    </w:rPr>
  </w:style>
  <w:style w:type="paragraph" w:customStyle="1" w:styleId="afffffffff7">
    <w:name w:val="标准文件_二级无标题"/>
    <w:basedOn w:val="afff0"/>
    <w:qFormat/>
    <w:rsid w:val="0024471F"/>
    <w:pPr>
      <w:spacing w:beforeLines="0" w:afterLines="0"/>
      <w:outlineLvl w:val="9"/>
    </w:pPr>
    <w:rPr>
      <w:rFonts w:ascii="宋体" w:eastAsia="宋体"/>
    </w:rPr>
  </w:style>
  <w:style w:type="paragraph" w:customStyle="1" w:styleId="afffffffff8">
    <w:name w:val="标准_四级无标题"/>
    <w:basedOn w:val="afff2"/>
    <w:next w:val="afffffb"/>
    <w:qFormat/>
    <w:rsid w:val="0024471F"/>
    <w:rPr>
      <w:rFonts w:eastAsia="宋体"/>
    </w:rPr>
  </w:style>
  <w:style w:type="paragraph" w:customStyle="1" w:styleId="afffffffff9">
    <w:name w:val="标准文件_四级无标题"/>
    <w:basedOn w:val="afff2"/>
    <w:qFormat/>
    <w:rsid w:val="0024471F"/>
    <w:pPr>
      <w:spacing w:beforeLines="0" w:afterLines="0"/>
      <w:outlineLvl w:val="9"/>
    </w:pPr>
    <w:rPr>
      <w:rFonts w:ascii="宋体" w:eastAsia="宋体" w:hAnsi="黑体"/>
      <w:szCs w:val="52"/>
    </w:rPr>
  </w:style>
  <w:style w:type="paragraph" w:customStyle="1" w:styleId="aff3">
    <w:name w:val="标准文件_大写罗马数字编号列项"/>
    <w:basedOn w:val="afffffb"/>
    <w:qFormat/>
    <w:rsid w:val="0024471F"/>
    <w:pPr>
      <w:numPr>
        <w:numId w:val="23"/>
      </w:numPr>
      <w:ind w:firstLineChars="0" w:firstLine="0"/>
    </w:pPr>
    <w:rPr>
      <w:rFonts w:ascii="Times New Roman" w:cs="Arial"/>
      <w:szCs w:val="28"/>
    </w:rPr>
  </w:style>
  <w:style w:type="paragraph" w:customStyle="1" w:styleId="ae">
    <w:name w:val="标准文件_小写罗马数字编号列项"/>
    <w:basedOn w:val="afffffb"/>
    <w:qFormat/>
    <w:rsid w:val="0024471F"/>
    <w:pPr>
      <w:numPr>
        <w:numId w:val="24"/>
      </w:numPr>
      <w:ind w:firstLineChars="0" w:firstLine="0"/>
    </w:pPr>
    <w:rPr>
      <w:rFonts w:cs="Arial"/>
      <w:szCs w:val="28"/>
    </w:rPr>
  </w:style>
  <w:style w:type="paragraph" w:customStyle="1" w:styleId="afffffffffa">
    <w:name w:val="标准文件_附录标题"/>
    <w:basedOn w:val="aff5"/>
    <w:qFormat/>
    <w:rsid w:val="0024471F"/>
    <w:pPr>
      <w:numPr>
        <w:numId w:val="0"/>
      </w:numPr>
      <w:spacing w:after="280"/>
      <w:outlineLvl w:val="9"/>
    </w:pPr>
  </w:style>
  <w:style w:type="paragraph" w:customStyle="1" w:styleId="afffffffffb">
    <w:name w:val="标准文件_二级项"/>
    <w:qFormat/>
    <w:rsid w:val="0024471F"/>
    <w:rPr>
      <w:rFonts w:ascii="宋体" w:hAnsi="Times New Roman"/>
      <w:sz w:val="21"/>
    </w:rPr>
  </w:style>
  <w:style w:type="paragraph" w:customStyle="1" w:styleId="af5">
    <w:name w:val="标准文件_三级项"/>
    <w:basedOn w:val="afff7"/>
    <w:qFormat/>
    <w:rsid w:val="0024471F"/>
    <w:pPr>
      <w:numPr>
        <w:ilvl w:val="2"/>
        <w:numId w:val="21"/>
      </w:numPr>
      <w:spacing w:line="-300" w:lineRule="auto"/>
    </w:pPr>
    <w:rPr>
      <w:rFonts w:ascii="Times New Roman" w:hAnsi="Times New Roman"/>
    </w:rPr>
  </w:style>
  <w:style w:type="paragraph" w:customStyle="1" w:styleId="affc">
    <w:name w:val="图表脚注说明"/>
    <w:basedOn w:val="afff7"/>
    <w:next w:val="afffffb"/>
    <w:qFormat/>
    <w:rsid w:val="0024471F"/>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rsid w:val="0024471F"/>
    <w:pPr>
      <w:numPr>
        <w:numId w:val="13"/>
      </w:numPr>
      <w:jc w:val="both"/>
    </w:pPr>
    <w:rPr>
      <w:rFonts w:ascii="宋体" w:hAnsi="Times New Roman"/>
      <w:sz w:val="21"/>
    </w:rPr>
  </w:style>
  <w:style w:type="paragraph" w:customStyle="1" w:styleId="afffffffffc">
    <w:name w:val="标准文件_索引字母"/>
    <w:next w:val="afffffb"/>
    <w:qFormat/>
    <w:rsid w:val="0024471F"/>
    <w:pPr>
      <w:jc w:val="center"/>
    </w:pPr>
    <w:rPr>
      <w:rFonts w:ascii="宋体" w:eastAsia="Times New Roman" w:hAnsi="宋体"/>
      <w:b/>
      <w:kern w:val="2"/>
      <w:sz w:val="21"/>
    </w:rPr>
  </w:style>
  <w:style w:type="paragraph" w:customStyle="1" w:styleId="afffffffffd">
    <w:name w:val="标准文件_附录前"/>
    <w:next w:val="afffffb"/>
    <w:qFormat/>
    <w:rsid w:val="0024471F"/>
    <w:pPr>
      <w:spacing w:line="20" w:lineRule="atLeast"/>
      <w:ind w:firstLine="200"/>
    </w:pPr>
    <w:rPr>
      <w:rFonts w:ascii="宋体" w:hAnsi="宋体"/>
      <w:kern w:val="2"/>
      <w:sz w:val="10"/>
    </w:rPr>
  </w:style>
  <w:style w:type="paragraph" w:customStyle="1" w:styleId="afffffffffe">
    <w:name w:val="标准文件_正文标准名称"/>
    <w:qFormat/>
    <w:rsid w:val="0024471F"/>
    <w:pPr>
      <w:spacing w:beforeLines="20" w:after="640" w:line="400" w:lineRule="exact"/>
      <w:jc w:val="center"/>
    </w:pPr>
    <w:rPr>
      <w:rFonts w:ascii="黑体" w:eastAsia="黑体" w:hAnsi="黑体"/>
      <w:kern w:val="2"/>
      <w:sz w:val="32"/>
      <w:szCs w:val="32"/>
    </w:rPr>
  </w:style>
  <w:style w:type="paragraph" w:customStyle="1" w:styleId="affffffffff">
    <w:name w:val="标准文件_表格"/>
    <w:basedOn w:val="afffffb"/>
    <w:qFormat/>
    <w:rsid w:val="0024471F"/>
    <w:pPr>
      <w:ind w:firstLineChars="0" w:firstLine="0"/>
      <w:jc w:val="center"/>
    </w:pPr>
    <w:rPr>
      <w:sz w:val="18"/>
    </w:rPr>
  </w:style>
  <w:style w:type="paragraph" w:customStyle="1" w:styleId="afff4">
    <w:name w:val="标准文件_注："/>
    <w:next w:val="afffffb"/>
    <w:qFormat/>
    <w:rsid w:val="0024471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4471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rsid w:val="0024471F"/>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rsid w:val="0024471F"/>
    <w:pPr>
      <w:ind w:firstLine="420"/>
    </w:pPr>
    <w:rPr>
      <w:sz w:val="18"/>
    </w:rPr>
  </w:style>
  <w:style w:type="paragraph" w:customStyle="1" w:styleId="afc">
    <w:name w:val="标准文件_示例×："/>
    <w:basedOn w:val="afff7"/>
    <w:next w:val="affffffffff0"/>
    <w:qFormat/>
    <w:rsid w:val="0024471F"/>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sid w:val="0024471F"/>
    <w:rPr>
      <w:rFonts w:ascii="宋体" w:hAnsi="Times New Roman"/>
      <w:sz w:val="21"/>
    </w:rPr>
  </w:style>
  <w:style w:type="paragraph" w:customStyle="1" w:styleId="affffffffff1">
    <w:name w:val="标准文件_表格续"/>
    <w:basedOn w:val="afffffb"/>
    <w:next w:val="afffffb"/>
    <w:qFormat/>
    <w:rsid w:val="0024471F"/>
    <w:pPr>
      <w:jc w:val="center"/>
    </w:pPr>
    <w:rPr>
      <w:rFonts w:ascii="黑体" w:eastAsia="黑体" w:hAnsi="黑体"/>
    </w:rPr>
  </w:style>
  <w:style w:type="character" w:styleId="affffffffff2">
    <w:name w:val="Placeholder Text"/>
    <w:basedOn w:val="afff8"/>
    <w:uiPriority w:val="99"/>
    <w:semiHidden/>
    <w:qFormat/>
    <w:rsid w:val="0024471F"/>
    <w:rPr>
      <w:color w:val="808080"/>
    </w:rPr>
  </w:style>
  <w:style w:type="paragraph" w:customStyle="1" w:styleId="2">
    <w:name w:val="标准文件_二级项2"/>
    <w:basedOn w:val="afffffb"/>
    <w:qFormat/>
    <w:rsid w:val="0024471F"/>
    <w:pPr>
      <w:numPr>
        <w:ilvl w:val="1"/>
        <w:numId w:val="21"/>
      </w:numPr>
      <w:ind w:left="1271" w:firstLineChars="0" w:hanging="420"/>
    </w:pPr>
  </w:style>
  <w:style w:type="paragraph" w:customStyle="1" w:styleId="21">
    <w:name w:val="标准文件_三级项2"/>
    <w:basedOn w:val="afffffb"/>
    <w:qFormat/>
    <w:rsid w:val="0024471F"/>
    <w:pPr>
      <w:numPr>
        <w:numId w:val="30"/>
      </w:numPr>
      <w:spacing w:line="300" w:lineRule="exact"/>
      <w:ind w:left="1276" w:firstLineChars="0" w:hanging="425"/>
    </w:pPr>
    <w:rPr>
      <w:rFonts w:ascii="Times New Roman"/>
    </w:rPr>
  </w:style>
  <w:style w:type="paragraph" w:customStyle="1" w:styleId="20">
    <w:name w:val="标准文件_一级项2"/>
    <w:basedOn w:val="afffffb"/>
    <w:qFormat/>
    <w:rsid w:val="0024471F"/>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rsid w:val="0024471F"/>
    <w:pPr>
      <w:ind w:firstLine="420"/>
    </w:pPr>
    <w:rPr>
      <w:rFonts w:ascii="黑体" w:eastAsia="黑体"/>
    </w:rPr>
  </w:style>
  <w:style w:type="character" w:customStyle="1" w:styleId="affffffffff4">
    <w:name w:val="标准文件_来源"/>
    <w:basedOn w:val="afff8"/>
    <w:uiPriority w:val="1"/>
    <w:qFormat/>
    <w:rsid w:val="0024471F"/>
    <w:rPr>
      <w:rFonts w:eastAsia="宋体"/>
      <w:sz w:val="21"/>
    </w:rPr>
  </w:style>
  <w:style w:type="paragraph" w:customStyle="1" w:styleId="affffffffff5">
    <w:name w:val="标准文件_图表说明"/>
    <w:qFormat/>
    <w:rsid w:val="0024471F"/>
    <w:pPr>
      <w:spacing w:line="276" w:lineRule="auto"/>
      <w:ind w:firstLine="420"/>
    </w:pPr>
    <w:rPr>
      <w:rFonts w:ascii="宋体" w:hAnsi="宋体"/>
      <w:kern w:val="2"/>
      <w:sz w:val="18"/>
    </w:rPr>
  </w:style>
  <w:style w:type="paragraph" w:customStyle="1" w:styleId="affffffffff6">
    <w:name w:val="其他发布日期"/>
    <w:basedOn w:val="afffffff9"/>
    <w:qFormat/>
    <w:rsid w:val="0024471F"/>
    <w:pPr>
      <w:framePr w:w="3997" w:h="471" w:hRule="exact" w:hSpace="0" w:vSpace="181" w:wrap="around" w:vAnchor="page" w:hAnchor="page" w:x="1419" w:y="14097"/>
    </w:pPr>
  </w:style>
  <w:style w:type="paragraph" w:customStyle="1" w:styleId="affffffffff7">
    <w:name w:val="其他实施日期"/>
    <w:basedOn w:val="afffffffff"/>
    <w:qFormat/>
    <w:rsid w:val="0024471F"/>
    <w:pPr>
      <w:framePr w:w="3997" w:h="471" w:hRule="exact" w:vSpace="181" w:wrap="around" w:vAnchor="page" w:hAnchor="page" w:x="7089" w:y="14097"/>
    </w:pPr>
  </w:style>
  <w:style w:type="paragraph" w:customStyle="1" w:styleId="affffffffff8">
    <w:name w:val="标准文件_文件编号"/>
    <w:basedOn w:val="afffffb"/>
    <w:qFormat/>
    <w:rsid w:val="0024471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rsid w:val="0024471F"/>
    <w:pPr>
      <w:framePr w:wrap="auto"/>
      <w:spacing w:before="57"/>
    </w:pPr>
    <w:rPr>
      <w:sz w:val="21"/>
    </w:rPr>
  </w:style>
  <w:style w:type="paragraph" w:customStyle="1" w:styleId="affffffffffa">
    <w:name w:val="标准文件_文件名称"/>
    <w:basedOn w:val="afffffb"/>
    <w:next w:val="afffffb"/>
    <w:qFormat/>
    <w:rsid w:val="0024471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b"/>
    <w:next w:val="afffffb"/>
    <w:qFormat/>
    <w:rsid w:val="0024471F"/>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b"/>
    <w:next w:val="afffffb"/>
    <w:qFormat/>
    <w:rsid w:val="0024471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rsid w:val="0024471F"/>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rsid w:val="0024471F"/>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rsid w:val="0024471F"/>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rsid w:val="0024471F"/>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rsid w:val="0024471F"/>
    <w:pPr>
      <w:numPr>
        <w:ilvl w:val="5"/>
        <w:numId w:val="8"/>
      </w:numPr>
      <w:spacing w:beforeLines="50" w:afterLines="50"/>
      <w:ind w:firstLineChars="0"/>
    </w:pPr>
    <w:rPr>
      <w:rFonts w:ascii="黑体" w:eastAsia="黑体"/>
    </w:rPr>
  </w:style>
  <w:style w:type="paragraph" w:customStyle="1" w:styleId="affffffffffb">
    <w:name w:val="标准文件_注后"/>
    <w:basedOn w:val="afffffb"/>
    <w:qFormat/>
    <w:rsid w:val="0024471F"/>
    <w:pPr>
      <w:ind w:left="811" w:firstLineChars="0" w:firstLine="0"/>
    </w:pPr>
    <w:rPr>
      <w:sz w:val="18"/>
    </w:rPr>
  </w:style>
  <w:style w:type="paragraph" w:customStyle="1" w:styleId="X">
    <w:name w:val="标准文件_注X后"/>
    <w:basedOn w:val="afffffb"/>
    <w:qFormat/>
    <w:rsid w:val="0024471F"/>
    <w:pPr>
      <w:ind w:left="811" w:firstLineChars="0" w:firstLine="0"/>
    </w:pPr>
    <w:rPr>
      <w:sz w:val="18"/>
    </w:rPr>
  </w:style>
  <w:style w:type="paragraph" w:customStyle="1" w:styleId="affffffffffc">
    <w:name w:val="标准文件_示例后"/>
    <w:basedOn w:val="afffffb"/>
    <w:qFormat/>
    <w:rsid w:val="0024471F"/>
    <w:pPr>
      <w:ind w:left="964" w:firstLineChars="0" w:firstLine="0"/>
    </w:pPr>
    <w:rPr>
      <w:sz w:val="18"/>
    </w:rPr>
  </w:style>
  <w:style w:type="paragraph" w:customStyle="1" w:styleId="X0">
    <w:name w:val="标准文件_示例X后"/>
    <w:basedOn w:val="afffffb"/>
    <w:link w:val="X1"/>
    <w:qFormat/>
    <w:rsid w:val="0024471F"/>
    <w:pPr>
      <w:ind w:left="1049" w:firstLineChars="0" w:firstLine="0"/>
    </w:pPr>
    <w:rPr>
      <w:sz w:val="18"/>
    </w:rPr>
  </w:style>
  <w:style w:type="character" w:customStyle="1" w:styleId="X1">
    <w:name w:val="标准文件_示例X后 字符"/>
    <w:basedOn w:val="Char"/>
    <w:link w:val="X0"/>
    <w:qFormat/>
    <w:rsid w:val="0024471F"/>
    <w:rPr>
      <w:rFonts w:ascii="宋体" w:hAnsi="Times New Roman"/>
      <w:sz w:val="18"/>
    </w:rPr>
  </w:style>
  <w:style w:type="paragraph" w:customStyle="1" w:styleId="affffffffffd">
    <w:name w:val="标准文件_索引项"/>
    <w:basedOn w:val="afffffb"/>
    <w:next w:val="afffffb"/>
    <w:qFormat/>
    <w:rsid w:val="0024471F"/>
    <w:pPr>
      <w:tabs>
        <w:tab w:val="right" w:leader="dot" w:pos="9356"/>
      </w:tabs>
      <w:ind w:left="210" w:firstLineChars="0" w:hanging="210"/>
      <w:jc w:val="left"/>
    </w:pPr>
  </w:style>
  <w:style w:type="paragraph" w:customStyle="1" w:styleId="affffffffffe">
    <w:name w:val="标准文件_附录一级无标题"/>
    <w:basedOn w:val="aff6"/>
    <w:qFormat/>
    <w:rsid w:val="0024471F"/>
    <w:pPr>
      <w:spacing w:beforeLines="0" w:afterLines="0" w:line="276" w:lineRule="auto"/>
      <w:outlineLvl w:val="9"/>
    </w:pPr>
    <w:rPr>
      <w:rFonts w:ascii="宋体" w:eastAsia="宋体"/>
    </w:rPr>
  </w:style>
  <w:style w:type="paragraph" w:customStyle="1" w:styleId="afffffffffff">
    <w:name w:val="标准文件_附录二级无标题"/>
    <w:basedOn w:val="aff7"/>
    <w:qFormat/>
    <w:rsid w:val="0024471F"/>
    <w:pPr>
      <w:spacing w:beforeLines="0" w:afterLines="0" w:line="276" w:lineRule="auto"/>
      <w:outlineLvl w:val="9"/>
    </w:pPr>
    <w:rPr>
      <w:rFonts w:ascii="宋体" w:eastAsia="宋体"/>
    </w:rPr>
  </w:style>
  <w:style w:type="paragraph" w:customStyle="1" w:styleId="afffffffffff0">
    <w:name w:val="标准文件_附录三级无标题"/>
    <w:basedOn w:val="aff8"/>
    <w:qFormat/>
    <w:rsid w:val="0024471F"/>
    <w:pPr>
      <w:spacing w:beforeLines="0" w:afterLines="0" w:line="276" w:lineRule="auto"/>
      <w:outlineLvl w:val="9"/>
    </w:pPr>
    <w:rPr>
      <w:rFonts w:ascii="宋体" w:eastAsia="宋体"/>
    </w:rPr>
  </w:style>
  <w:style w:type="paragraph" w:customStyle="1" w:styleId="afffffffffff1">
    <w:name w:val="标准文件_附录四级无标题"/>
    <w:basedOn w:val="aff9"/>
    <w:qFormat/>
    <w:rsid w:val="0024471F"/>
    <w:pPr>
      <w:spacing w:beforeLines="0" w:afterLines="0" w:line="276" w:lineRule="auto"/>
      <w:outlineLvl w:val="9"/>
    </w:pPr>
    <w:rPr>
      <w:rFonts w:ascii="宋体" w:eastAsia="宋体"/>
    </w:rPr>
  </w:style>
  <w:style w:type="paragraph" w:customStyle="1" w:styleId="afffffffffff2">
    <w:name w:val="标准文件_附录五级无标题"/>
    <w:basedOn w:val="affa"/>
    <w:qFormat/>
    <w:rsid w:val="0024471F"/>
    <w:pPr>
      <w:spacing w:beforeLines="0" w:afterLines="0" w:line="276" w:lineRule="auto"/>
      <w:outlineLvl w:val="9"/>
    </w:pPr>
    <w:rPr>
      <w:rFonts w:ascii="宋体" w:eastAsia="宋体"/>
    </w:rPr>
  </w:style>
  <w:style w:type="paragraph" w:customStyle="1" w:styleId="afffffffffff3">
    <w:name w:val="标准文件_引言一级无标题"/>
    <w:basedOn w:val="a7"/>
    <w:next w:val="afffffb"/>
    <w:qFormat/>
    <w:rsid w:val="0024471F"/>
    <w:pPr>
      <w:spacing w:beforeLines="0" w:afterLines="0" w:line="276" w:lineRule="auto"/>
    </w:pPr>
    <w:rPr>
      <w:rFonts w:ascii="宋体" w:eastAsia="宋体"/>
    </w:rPr>
  </w:style>
  <w:style w:type="paragraph" w:customStyle="1" w:styleId="afffffffffff4">
    <w:name w:val="标准文件_引言二级无标题"/>
    <w:basedOn w:val="a8"/>
    <w:next w:val="afffffb"/>
    <w:qFormat/>
    <w:rsid w:val="0024471F"/>
    <w:pPr>
      <w:spacing w:beforeLines="0" w:afterLines="0" w:line="276" w:lineRule="auto"/>
    </w:pPr>
    <w:rPr>
      <w:rFonts w:ascii="宋体" w:eastAsia="宋体"/>
    </w:rPr>
  </w:style>
  <w:style w:type="paragraph" w:customStyle="1" w:styleId="afffffffffff5">
    <w:name w:val="标准文件_引言三级无标题"/>
    <w:basedOn w:val="a9"/>
    <w:next w:val="afffffb"/>
    <w:qFormat/>
    <w:rsid w:val="0024471F"/>
    <w:pPr>
      <w:spacing w:beforeLines="0" w:afterLines="0" w:line="276" w:lineRule="auto"/>
    </w:pPr>
    <w:rPr>
      <w:rFonts w:ascii="宋体" w:eastAsia="宋体"/>
    </w:rPr>
  </w:style>
  <w:style w:type="paragraph" w:customStyle="1" w:styleId="afffffffffff6">
    <w:name w:val="标准文件_引言四级无标题"/>
    <w:basedOn w:val="aa"/>
    <w:next w:val="afffffb"/>
    <w:qFormat/>
    <w:rsid w:val="0024471F"/>
    <w:pPr>
      <w:spacing w:beforeLines="0" w:afterLines="0" w:line="276" w:lineRule="auto"/>
    </w:pPr>
    <w:rPr>
      <w:rFonts w:ascii="宋体" w:eastAsia="宋体"/>
    </w:rPr>
  </w:style>
  <w:style w:type="paragraph" w:customStyle="1" w:styleId="afffffffffff7">
    <w:name w:val="标准文件_引言五级无标题"/>
    <w:basedOn w:val="ab"/>
    <w:next w:val="afffffb"/>
    <w:qFormat/>
    <w:rsid w:val="0024471F"/>
    <w:pPr>
      <w:spacing w:beforeLines="0" w:afterLines="0" w:line="276" w:lineRule="auto"/>
    </w:pPr>
    <w:rPr>
      <w:rFonts w:ascii="宋体" w:eastAsia="宋体"/>
    </w:rPr>
  </w:style>
  <w:style w:type="paragraph" w:customStyle="1" w:styleId="afffffffffff8">
    <w:name w:val="标准文件_索引标题"/>
    <w:basedOn w:val="affffff2"/>
    <w:next w:val="afffffb"/>
    <w:qFormat/>
    <w:rsid w:val="0024471F"/>
    <w:rPr>
      <w:rFonts w:hAnsi="黑体"/>
    </w:rPr>
  </w:style>
  <w:style w:type="paragraph" w:customStyle="1" w:styleId="afffffffffff9">
    <w:name w:val="标准文件_脚注内容"/>
    <w:basedOn w:val="afffffb"/>
    <w:qFormat/>
    <w:rsid w:val="0024471F"/>
    <w:pPr>
      <w:ind w:leftChars="200" w:left="400" w:hangingChars="200" w:hanging="200"/>
    </w:pPr>
    <w:rPr>
      <w:sz w:val="15"/>
    </w:rPr>
  </w:style>
  <w:style w:type="paragraph" w:customStyle="1" w:styleId="afffffffffffa">
    <w:name w:val="标准文件_术语条一"/>
    <w:basedOn w:val="afffffffff4"/>
    <w:next w:val="afffffb"/>
    <w:qFormat/>
    <w:rsid w:val="0024471F"/>
  </w:style>
  <w:style w:type="paragraph" w:customStyle="1" w:styleId="afffffffffffb">
    <w:name w:val="标准文件_术语条二"/>
    <w:basedOn w:val="afffffffff7"/>
    <w:next w:val="afffffb"/>
    <w:qFormat/>
    <w:rsid w:val="0024471F"/>
  </w:style>
  <w:style w:type="paragraph" w:customStyle="1" w:styleId="afffffffffffc">
    <w:name w:val="标准文件_术语条三"/>
    <w:basedOn w:val="afffffffff6"/>
    <w:next w:val="afffffb"/>
    <w:qFormat/>
    <w:rsid w:val="0024471F"/>
  </w:style>
  <w:style w:type="paragraph" w:customStyle="1" w:styleId="afffffffffffd">
    <w:name w:val="标准文件_术语条四"/>
    <w:basedOn w:val="afffffffff9"/>
    <w:next w:val="afffffb"/>
    <w:qFormat/>
    <w:rsid w:val="0024471F"/>
  </w:style>
  <w:style w:type="paragraph" w:customStyle="1" w:styleId="afffffffffffe">
    <w:name w:val="标准文件_术语条五"/>
    <w:basedOn w:val="afffffffff5"/>
    <w:next w:val="afffffb"/>
    <w:qFormat/>
    <w:rsid w:val="0024471F"/>
  </w:style>
  <w:style w:type="paragraph" w:customStyle="1" w:styleId="Default">
    <w:name w:val="Default"/>
    <w:qFormat/>
    <w:rsid w:val="0024471F"/>
    <w:pPr>
      <w:widowControl w:val="0"/>
      <w:autoSpaceDE w:val="0"/>
      <w:autoSpaceDN w:val="0"/>
      <w:adjustRightInd w:val="0"/>
    </w:pPr>
    <w:rPr>
      <w:rFonts w:ascii="宋体" w:cs="宋体"/>
      <w:color w:val="000000"/>
      <w:sz w:val="24"/>
      <w:szCs w:val="24"/>
    </w:rPr>
  </w:style>
  <w:style w:type="character" w:customStyle="1" w:styleId="affffffffffff">
    <w:name w:val="发布"/>
    <w:basedOn w:val="afff8"/>
    <w:qFormat/>
    <w:rsid w:val="0024471F"/>
    <w:rPr>
      <w:rFonts w:ascii="黑体" w:eastAsia="黑体"/>
      <w:spacing w:val="85"/>
      <w:w w:val="100"/>
      <w:position w:val="3"/>
      <w:sz w:val="28"/>
      <w:szCs w:val="28"/>
    </w:rPr>
  </w:style>
  <w:style w:type="paragraph" w:customStyle="1" w:styleId="affffffffffff0">
    <w:name w:val="段"/>
    <w:link w:val="Char0"/>
    <w:qFormat/>
    <w:rsid w:val="002447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sid w:val="0024471F"/>
    <w:rPr>
      <w:rFonts w:ascii="宋体" w:hAnsi="Times New Roman"/>
      <w:sz w:val="21"/>
    </w:rPr>
  </w:style>
  <w:style w:type="paragraph" w:styleId="affffffffffff1">
    <w:name w:val="List Paragraph"/>
    <w:basedOn w:val="afff7"/>
    <w:uiPriority w:val="99"/>
    <w:qFormat/>
    <w:rsid w:val="0024471F"/>
    <w:pPr>
      <w:adjustRightInd/>
      <w:spacing w:line="240" w:lineRule="auto"/>
      <w:ind w:firstLineChars="200" w:firstLine="420"/>
    </w:pPr>
    <w:rPr>
      <w:rFonts w:asciiTheme="minorHAnsi" w:hAnsiTheme="minorHAnsi" w:cstheme="minorBidi"/>
    </w:rPr>
  </w:style>
  <w:style w:type="paragraph" w:customStyle="1" w:styleId="24">
    <w:name w:val="列出段落2"/>
    <w:basedOn w:val="afff7"/>
    <w:uiPriority w:val="99"/>
    <w:qFormat/>
    <w:rsid w:val="0024471F"/>
    <w:pPr>
      <w:adjustRightInd/>
      <w:spacing w:line="240" w:lineRule="auto"/>
      <w:ind w:firstLineChars="200" w:firstLine="420"/>
    </w:pPr>
    <w:rPr>
      <w:rFonts w:asciiTheme="minorHAnsi" w:hAnsiTheme="minorHAnsi" w:cstheme="minorBidi"/>
    </w:rPr>
  </w:style>
  <w:style w:type="paragraph" w:customStyle="1" w:styleId="affffffffffff2">
    <w:name w:val="目次、标准名称标题"/>
    <w:basedOn w:val="afff7"/>
    <w:next w:val="affffffffffff0"/>
    <w:qFormat/>
    <w:rsid w:val="0024471F"/>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3">
    <w:name w:val="章标题"/>
    <w:next w:val="affffffffffff0"/>
    <w:link w:val="Char1"/>
    <w:qFormat/>
    <w:rsid w:val="0024471F"/>
    <w:pPr>
      <w:spacing w:beforeLines="100" w:afterLines="100"/>
      <w:jc w:val="both"/>
      <w:outlineLvl w:val="1"/>
    </w:pPr>
    <w:rPr>
      <w:rFonts w:ascii="黑体" w:eastAsia="黑体" w:hAnsi="Times New Roman"/>
      <w:sz w:val="21"/>
    </w:rPr>
  </w:style>
  <w:style w:type="character" w:customStyle="1" w:styleId="Char1">
    <w:name w:val="章标题 Char"/>
    <w:link w:val="affffffffffff3"/>
    <w:qFormat/>
    <w:rsid w:val="0024471F"/>
    <w:rPr>
      <w:rFonts w:ascii="黑体" w:eastAsia="黑体" w:hAnsi="Times New Roman"/>
      <w:sz w:val="21"/>
    </w:rPr>
  </w:style>
  <w:style w:type="paragraph" w:customStyle="1" w:styleId="af2">
    <w:name w:val="二级条标题"/>
    <w:basedOn w:val="af1"/>
    <w:next w:val="affffffffffff0"/>
    <w:link w:val="affffffffffff4"/>
    <w:qFormat/>
    <w:rsid w:val="0024471F"/>
    <w:pPr>
      <w:numPr>
        <w:ilvl w:val="2"/>
      </w:numPr>
      <w:spacing w:before="50" w:after="50"/>
      <w:outlineLvl w:val="3"/>
    </w:pPr>
  </w:style>
  <w:style w:type="paragraph" w:customStyle="1" w:styleId="af1">
    <w:name w:val="一级条标题"/>
    <w:next w:val="affffffffffff0"/>
    <w:link w:val="Char10"/>
    <w:qFormat/>
    <w:rsid w:val="0024471F"/>
    <w:pPr>
      <w:numPr>
        <w:ilvl w:val="1"/>
        <w:numId w:val="7"/>
      </w:numPr>
      <w:spacing w:beforeLines="50" w:afterLines="50"/>
      <w:outlineLvl w:val="2"/>
    </w:pPr>
    <w:rPr>
      <w:rFonts w:ascii="黑体" w:eastAsia="黑体" w:hAnsi="Times New Roman"/>
      <w:sz w:val="21"/>
      <w:szCs w:val="21"/>
    </w:rPr>
  </w:style>
  <w:style w:type="character" w:customStyle="1" w:styleId="Char10">
    <w:name w:val="一级条标题 Char1"/>
    <w:link w:val="af1"/>
    <w:qFormat/>
    <w:rsid w:val="0024471F"/>
    <w:rPr>
      <w:rFonts w:ascii="黑体" w:eastAsia="黑体" w:hAnsi="Times New Roman"/>
      <w:sz w:val="21"/>
      <w:szCs w:val="21"/>
    </w:rPr>
  </w:style>
  <w:style w:type="character" w:customStyle="1" w:styleId="affffffffffff4">
    <w:name w:val="二级条标题 字符"/>
    <w:link w:val="af2"/>
    <w:qFormat/>
    <w:locked/>
    <w:rsid w:val="0024471F"/>
    <w:rPr>
      <w:rFonts w:ascii="黑体" w:eastAsia="黑体" w:hAnsi="Times New Roman"/>
      <w:sz w:val="21"/>
      <w:szCs w:val="21"/>
    </w:rPr>
  </w:style>
  <w:style w:type="paragraph" w:customStyle="1" w:styleId="affffffffffff5">
    <w:name w:val="列项——（一级）"/>
    <w:qFormat/>
    <w:rsid w:val="0024471F"/>
    <w:pPr>
      <w:widowControl w:val="0"/>
      <w:ind w:left="1588"/>
      <w:jc w:val="both"/>
    </w:pPr>
    <w:rPr>
      <w:rFonts w:ascii="宋体" w:hAnsi="Times New Roman"/>
      <w:sz w:val="21"/>
    </w:rPr>
  </w:style>
  <w:style w:type="character" w:customStyle="1" w:styleId="affffc">
    <w:name w:val="正文文本首行缩进 字符"/>
    <w:basedOn w:val="affff"/>
    <w:link w:val="affffb"/>
    <w:semiHidden/>
    <w:rsid w:val="0024471F"/>
    <w:rPr>
      <w:rFonts w:ascii="Times New Roman" w:eastAsia="宋体" w:hAnsi="Times New Roman" w:cs="Times New Roman"/>
      <w:kern w:val="2"/>
      <w:sz w:val="21"/>
      <w:szCs w:val="21"/>
    </w:rPr>
  </w:style>
  <w:style w:type="character" w:customStyle="1" w:styleId="afffd">
    <w:name w:val="文档结构图 字符"/>
    <w:basedOn w:val="afff8"/>
    <w:link w:val="afffc"/>
    <w:uiPriority w:val="99"/>
    <w:semiHidden/>
    <w:rsid w:val="0024471F"/>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E31978" w:rsidRDefault="00E31978">
          <w:pPr>
            <w:pStyle w:val="006A7C76BCB440DBAB7620FED4EDCD79"/>
            <w:rPr>
              <w:rFonts w:hint="eastAsia"/>
            </w:rPr>
          </w:pPr>
          <w:r>
            <w:rPr>
              <w:rStyle w:val="a3"/>
              <w:rFonts w:hint="eastAsia"/>
            </w:rPr>
            <w:t>单击或点击此处输入文字。</w:t>
          </w:r>
        </w:p>
      </w:docPartBody>
    </w:docPart>
    <w:docPart>
      <w:docPartPr>
        <w:name w:val="B429FC7571A448F183455A6EC66DCEE8"/>
        <w:category>
          <w:name w:val="常规"/>
          <w:gallery w:val="placeholder"/>
        </w:category>
        <w:types>
          <w:type w:val="bbPlcHdr"/>
        </w:types>
        <w:behaviors>
          <w:behavior w:val="content"/>
        </w:behaviors>
        <w:guid w:val="{11FD2FD8-2D10-4CD1-91B3-53AAE53979A6}"/>
      </w:docPartPr>
      <w:docPartBody>
        <w:p w:rsidR="00E31978" w:rsidRDefault="00E31978">
          <w:pPr>
            <w:pStyle w:val="B429FC7571A448F183455A6EC66DCEE8"/>
            <w:rPr>
              <w:rFonts w:hint="eastAsia"/>
            </w:rPr>
          </w:pPr>
          <w:r>
            <w:rPr>
              <w:rStyle w:val="a3"/>
              <w:rFonts w:hint="eastAsia"/>
            </w:rPr>
            <w:t>选择一项。</w:t>
          </w:r>
        </w:p>
      </w:docPartBody>
    </w:docPart>
    <w:docPart>
      <w:docPartPr>
        <w:name w:val="5500A3C7BC7445CE9503DC36572CD0B2"/>
        <w:category>
          <w:name w:val="常规"/>
          <w:gallery w:val="placeholder"/>
        </w:category>
        <w:types>
          <w:type w:val="bbPlcHdr"/>
        </w:types>
        <w:behaviors>
          <w:behavior w:val="content"/>
        </w:behaviors>
        <w:guid w:val="{93E1020A-98B9-4FAB-AA27-F5EF3EC660B7}"/>
      </w:docPartPr>
      <w:docPartBody>
        <w:p w:rsidR="00E31978" w:rsidRDefault="00E31978">
          <w:pPr>
            <w:pStyle w:val="5500A3C7BC7445CE9503DC36572CD0B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63AD2"/>
    <w:rsid w:val="00113649"/>
    <w:rsid w:val="00172C8F"/>
    <w:rsid w:val="001B006B"/>
    <w:rsid w:val="001E4E92"/>
    <w:rsid w:val="002103AF"/>
    <w:rsid w:val="0026626B"/>
    <w:rsid w:val="002916CD"/>
    <w:rsid w:val="002A1F61"/>
    <w:rsid w:val="00310853"/>
    <w:rsid w:val="00317692"/>
    <w:rsid w:val="0039797D"/>
    <w:rsid w:val="003F7366"/>
    <w:rsid w:val="00402085"/>
    <w:rsid w:val="004107EB"/>
    <w:rsid w:val="004A2175"/>
    <w:rsid w:val="004A2D74"/>
    <w:rsid w:val="0052559C"/>
    <w:rsid w:val="005A79AE"/>
    <w:rsid w:val="005C3DCE"/>
    <w:rsid w:val="005C5EAF"/>
    <w:rsid w:val="00611561"/>
    <w:rsid w:val="0061351B"/>
    <w:rsid w:val="00625EF2"/>
    <w:rsid w:val="00644B81"/>
    <w:rsid w:val="00667FFB"/>
    <w:rsid w:val="006907CE"/>
    <w:rsid w:val="006A5E5C"/>
    <w:rsid w:val="007155E4"/>
    <w:rsid w:val="007823F5"/>
    <w:rsid w:val="00786C51"/>
    <w:rsid w:val="007A0374"/>
    <w:rsid w:val="008A4885"/>
    <w:rsid w:val="009473DE"/>
    <w:rsid w:val="00961C0E"/>
    <w:rsid w:val="00A103F5"/>
    <w:rsid w:val="00A85D60"/>
    <w:rsid w:val="00A934D6"/>
    <w:rsid w:val="00AB10FC"/>
    <w:rsid w:val="00B46E84"/>
    <w:rsid w:val="00B603B9"/>
    <w:rsid w:val="00B708C2"/>
    <w:rsid w:val="00B71172"/>
    <w:rsid w:val="00C00647"/>
    <w:rsid w:val="00D12738"/>
    <w:rsid w:val="00D70B69"/>
    <w:rsid w:val="00DD2A7E"/>
    <w:rsid w:val="00E31978"/>
    <w:rsid w:val="00E50A48"/>
    <w:rsid w:val="00E5219F"/>
    <w:rsid w:val="00E955BC"/>
    <w:rsid w:val="00EB03D5"/>
    <w:rsid w:val="00F216BA"/>
    <w:rsid w:val="00F64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9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31978"/>
    <w:rPr>
      <w:color w:val="808080"/>
    </w:rPr>
  </w:style>
  <w:style w:type="paragraph" w:customStyle="1" w:styleId="006A7C76BCB440DBAB7620FED4EDCD79">
    <w:name w:val="006A7C76BCB440DBAB7620FED4EDCD79"/>
    <w:qFormat/>
    <w:rsid w:val="00E31978"/>
    <w:pPr>
      <w:widowControl w:val="0"/>
      <w:jc w:val="both"/>
    </w:pPr>
    <w:rPr>
      <w:kern w:val="2"/>
      <w:sz w:val="21"/>
      <w:szCs w:val="22"/>
    </w:rPr>
  </w:style>
  <w:style w:type="paragraph" w:customStyle="1" w:styleId="B429FC7571A448F183455A6EC66DCEE8">
    <w:name w:val="B429FC7571A448F183455A6EC66DCEE8"/>
    <w:rsid w:val="00E31978"/>
    <w:pPr>
      <w:widowControl w:val="0"/>
      <w:spacing w:after="160" w:line="278" w:lineRule="auto"/>
    </w:pPr>
    <w:rPr>
      <w:kern w:val="2"/>
      <w:sz w:val="22"/>
      <w:szCs w:val="24"/>
    </w:rPr>
  </w:style>
  <w:style w:type="paragraph" w:customStyle="1" w:styleId="5500A3C7BC7445CE9503DC36572CD0B2">
    <w:name w:val="5500A3C7BC7445CE9503DC36572CD0B2"/>
    <w:rsid w:val="00E31978"/>
    <w:pPr>
      <w:widowControl w:val="0"/>
      <w:spacing w:after="160" w:line="278" w:lineRule="auto"/>
    </w:pPr>
    <w:rPr>
      <w:kern w:val="2"/>
      <w:sz w:val="22"/>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5C1AB806-67C2-4440-9A64-D53A7E6799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47</TotalTime>
  <Pages>9</Pages>
  <Words>625</Words>
  <Characters>3564</Characters>
  <Application>Microsoft Office Word</Application>
  <DocSecurity>0</DocSecurity>
  <Lines>29</Lines>
  <Paragraphs>8</Paragraphs>
  <ScaleCrop>false</ScaleCrop>
  <Company>PCMI</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121</cp:revision>
  <cp:lastPrinted>2020-08-30T10:00:00Z</cp:lastPrinted>
  <dcterms:created xsi:type="dcterms:W3CDTF">2022-05-10T01:36:00Z</dcterms:created>
  <dcterms:modified xsi:type="dcterms:W3CDTF">2024-09-24T02:00:00Z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2052-11.8.2.11718</vt:lpwstr>
  </property>
  <property fmtid="{D5CDD505-2E9C-101B-9397-08002B2CF9AE}" pid="16" name="ICV">
    <vt:lpwstr>7CA1390AC1D94EB193876BD0C3FEA8EC_12</vt:lpwstr>
  </property>
</Properties>
</file>